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F53" w:rsidRDefault="00233F53" w:rsidP="00E90F16">
      <w:pPr>
        <w:pStyle w:val="ConsPlusTitle"/>
        <w:jc w:val="both"/>
        <w:rPr>
          <w:rFonts w:cs="Times New Roman"/>
        </w:rPr>
      </w:pPr>
      <w:r>
        <w:rPr>
          <w:rFonts w:cs="Times New Roman"/>
        </w:rPr>
        <w:tab/>
      </w:r>
    </w:p>
    <w:p w:rsidR="00233F53" w:rsidRPr="00EA459B" w:rsidRDefault="00233F53" w:rsidP="00604EB1">
      <w:pPr>
        <w:tabs>
          <w:tab w:val="left" w:pos="567"/>
          <w:tab w:val="left" w:pos="709"/>
        </w:tabs>
        <w:suppressAutoHyphens/>
        <w:jc w:val="center"/>
        <w:rPr>
          <w:rFonts w:ascii="Arial" w:eastAsia="NSimSun" w:hAnsi="Arial" w:cs="Arial"/>
          <w:b/>
          <w:bCs/>
          <w:caps/>
          <w:kern w:val="2"/>
          <w:sz w:val="28"/>
          <w:szCs w:val="28"/>
          <w:lang w:eastAsia="zh-CN"/>
        </w:rPr>
      </w:pPr>
      <w:r w:rsidRPr="00EA459B">
        <w:rPr>
          <w:rFonts w:ascii="Arial" w:eastAsia="NSimSun" w:hAnsi="Arial" w:cs="Arial"/>
          <w:b/>
          <w:bCs/>
          <w:caps/>
          <w:kern w:val="2"/>
          <w:sz w:val="28"/>
          <w:szCs w:val="28"/>
          <w:lang w:eastAsia="zh-CN"/>
        </w:rPr>
        <w:t>Российская Федерация</w:t>
      </w:r>
    </w:p>
    <w:p w:rsidR="00233F53" w:rsidRPr="00EA459B" w:rsidRDefault="00233F53" w:rsidP="00604EB1">
      <w:pPr>
        <w:suppressAutoHyphens/>
        <w:jc w:val="center"/>
        <w:rPr>
          <w:rFonts w:ascii="Arial" w:eastAsia="NSimSun" w:hAnsi="Arial" w:cs="Arial"/>
          <w:b/>
          <w:bCs/>
          <w:caps/>
          <w:kern w:val="2"/>
          <w:sz w:val="28"/>
          <w:szCs w:val="28"/>
          <w:lang w:eastAsia="zh-CN"/>
        </w:rPr>
      </w:pPr>
      <w:r w:rsidRPr="00EA459B">
        <w:rPr>
          <w:rFonts w:ascii="Arial" w:eastAsia="NSimSun" w:hAnsi="Arial" w:cs="Arial"/>
          <w:b/>
          <w:bCs/>
          <w:caps/>
          <w:kern w:val="2"/>
          <w:sz w:val="28"/>
          <w:szCs w:val="28"/>
          <w:lang w:eastAsia="zh-CN"/>
        </w:rPr>
        <w:t>БРЯНСКАЯ ОБЛАСТЬ</w:t>
      </w:r>
    </w:p>
    <w:p w:rsidR="00233F53" w:rsidRPr="00EA459B" w:rsidRDefault="00233F53" w:rsidP="00604EB1">
      <w:pPr>
        <w:suppressAutoHyphens/>
        <w:jc w:val="center"/>
        <w:rPr>
          <w:rFonts w:ascii="Arial" w:eastAsia="NSimSun" w:hAnsi="Arial" w:cs="Arial"/>
          <w:b/>
          <w:bCs/>
          <w:caps/>
          <w:kern w:val="2"/>
          <w:sz w:val="28"/>
          <w:szCs w:val="28"/>
          <w:lang w:eastAsia="zh-CN"/>
        </w:rPr>
      </w:pPr>
      <w:r w:rsidRPr="00EA459B">
        <w:rPr>
          <w:rFonts w:ascii="Arial" w:eastAsia="NSimSun" w:hAnsi="Arial" w:cs="Arial"/>
          <w:b/>
          <w:bCs/>
          <w:caps/>
          <w:kern w:val="2"/>
          <w:sz w:val="28"/>
          <w:szCs w:val="28"/>
          <w:lang w:eastAsia="zh-CN"/>
        </w:rPr>
        <w:t xml:space="preserve">УНЕЧСКИЙ МУНИЦИПАЛЬНЫЙ РАЙОН </w:t>
      </w:r>
    </w:p>
    <w:p w:rsidR="00233F53" w:rsidRPr="00EA459B" w:rsidRDefault="00233F53" w:rsidP="00604EB1">
      <w:pPr>
        <w:suppressAutoHyphens/>
        <w:jc w:val="center"/>
        <w:rPr>
          <w:rFonts w:ascii="Arial" w:eastAsia="NSimSun" w:hAnsi="Arial" w:cs="Arial"/>
          <w:b/>
          <w:bCs/>
          <w:kern w:val="2"/>
          <w:sz w:val="28"/>
          <w:szCs w:val="28"/>
          <w:lang w:eastAsia="zh-CN"/>
        </w:rPr>
      </w:pPr>
      <w:r w:rsidRPr="00EA459B">
        <w:rPr>
          <w:rFonts w:ascii="Arial" w:eastAsia="NSimSun" w:hAnsi="Arial" w:cs="Arial"/>
          <w:b/>
          <w:bCs/>
          <w:kern w:val="2"/>
          <w:sz w:val="28"/>
          <w:szCs w:val="28"/>
          <w:lang w:eastAsia="zh-CN"/>
        </w:rPr>
        <w:t>АДМИНИСТРАЦИЯ УНЕЧСКОГО РАЙОНА</w:t>
      </w:r>
    </w:p>
    <w:p w:rsidR="00233F53" w:rsidRPr="00EA459B" w:rsidRDefault="00233F53" w:rsidP="00604EB1">
      <w:pPr>
        <w:pStyle w:val="Subtitle"/>
        <w:spacing w:before="120" w:line="240" w:lineRule="auto"/>
        <w:rPr>
          <w:rFonts w:ascii="Arial" w:eastAsia="NSimSun" w:hAnsi="Arial" w:cs="Arial"/>
          <w:b/>
          <w:bCs/>
          <w:spacing w:val="40"/>
          <w:kern w:val="2"/>
          <w:sz w:val="28"/>
          <w:szCs w:val="28"/>
          <w:lang w:eastAsia="zh-CN"/>
        </w:rPr>
      </w:pPr>
      <w:r w:rsidRPr="00EA459B">
        <w:rPr>
          <w:rFonts w:ascii="Arial" w:eastAsia="NSimSun" w:hAnsi="Arial" w:cs="Arial"/>
          <w:b/>
          <w:bCs/>
          <w:spacing w:val="40"/>
          <w:kern w:val="2"/>
          <w:sz w:val="28"/>
          <w:szCs w:val="28"/>
          <w:lang w:eastAsia="zh-CN"/>
        </w:rPr>
        <w:t>ПОСТАНОВЛЕНИЕ</w:t>
      </w:r>
    </w:p>
    <w:p w:rsidR="00233F53" w:rsidRPr="00EA459B" w:rsidRDefault="00233F53" w:rsidP="00604EB1">
      <w:pPr>
        <w:pStyle w:val="Subtitle"/>
        <w:spacing w:before="120" w:line="240" w:lineRule="auto"/>
        <w:jc w:val="left"/>
        <w:rPr>
          <w:rFonts w:ascii="Arial" w:eastAsia="NSimSun" w:hAnsi="Arial" w:cs="Times New Roman"/>
          <w:b/>
          <w:bCs/>
          <w:spacing w:val="40"/>
          <w:kern w:val="2"/>
          <w:sz w:val="28"/>
          <w:szCs w:val="28"/>
          <w:lang w:eastAsia="zh-CN"/>
        </w:rPr>
      </w:pPr>
      <w:r w:rsidRPr="00EA459B">
        <w:rPr>
          <w:rFonts w:ascii="Arial" w:eastAsia="NSimSun" w:hAnsi="Arial" w:cs="Arial"/>
          <w:b/>
          <w:bCs/>
          <w:spacing w:val="40"/>
          <w:kern w:val="2"/>
          <w:sz w:val="28"/>
          <w:szCs w:val="28"/>
          <w:lang w:eastAsia="zh-CN"/>
        </w:rPr>
        <w:t xml:space="preserve">                            От</w:t>
      </w:r>
      <w:r>
        <w:rPr>
          <w:rFonts w:ascii="Arial" w:eastAsia="NSimSun" w:hAnsi="Arial" w:cs="Arial"/>
          <w:b/>
          <w:bCs/>
          <w:spacing w:val="40"/>
          <w:kern w:val="2"/>
          <w:sz w:val="28"/>
          <w:szCs w:val="28"/>
          <w:lang w:eastAsia="zh-CN"/>
        </w:rPr>
        <w:t xml:space="preserve"> </w:t>
      </w:r>
      <w:r w:rsidRPr="00302F19">
        <w:rPr>
          <w:rFonts w:ascii="Arial" w:eastAsia="NSimSun" w:hAnsi="Arial" w:cs="Arial"/>
          <w:b/>
          <w:bCs/>
          <w:spacing w:val="40"/>
          <w:kern w:val="2"/>
          <w:sz w:val="28"/>
          <w:szCs w:val="28"/>
          <w:u w:val="single"/>
          <w:lang w:eastAsia="zh-CN"/>
        </w:rPr>
        <w:t>30.12.2025</w:t>
      </w:r>
      <w:r>
        <w:rPr>
          <w:rFonts w:ascii="Arial" w:eastAsia="NSimSun" w:hAnsi="Arial" w:cs="Arial"/>
          <w:b/>
          <w:bCs/>
          <w:spacing w:val="40"/>
          <w:kern w:val="2"/>
          <w:sz w:val="28"/>
          <w:szCs w:val="28"/>
          <w:lang w:eastAsia="zh-CN"/>
        </w:rPr>
        <w:t xml:space="preserve"> №</w:t>
      </w:r>
      <w:r w:rsidRPr="00302F19">
        <w:rPr>
          <w:rFonts w:ascii="Arial" w:eastAsia="NSimSun" w:hAnsi="Arial" w:cs="Arial"/>
          <w:b/>
          <w:bCs/>
          <w:spacing w:val="40"/>
          <w:kern w:val="2"/>
          <w:sz w:val="28"/>
          <w:szCs w:val="28"/>
          <w:u w:val="single"/>
          <w:lang w:eastAsia="zh-CN"/>
        </w:rPr>
        <w:t>371</w:t>
      </w:r>
    </w:p>
    <w:p w:rsidR="00233F53" w:rsidRDefault="00233F53" w:rsidP="00604EB1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233F53" w:rsidRPr="00302F19" w:rsidRDefault="00233F53" w:rsidP="00302F19">
      <w:pPr>
        <w:jc w:val="center"/>
        <w:rPr>
          <w:rFonts w:ascii="Arial" w:hAnsi="Arial" w:cs="Arial"/>
          <w:b/>
          <w:bCs/>
          <w:caps/>
          <w:kern w:val="2"/>
          <w:sz w:val="28"/>
          <w:szCs w:val="28"/>
        </w:rPr>
      </w:pPr>
      <w:r w:rsidRPr="00302F19">
        <w:rPr>
          <w:rFonts w:ascii="Arial" w:hAnsi="Arial" w:cs="Arial"/>
          <w:b/>
          <w:bCs/>
          <w:caps/>
          <w:kern w:val="2"/>
          <w:sz w:val="28"/>
          <w:szCs w:val="28"/>
        </w:rPr>
        <w:t>Об утверждении перечня главных администраторов доходов и источников</w:t>
      </w:r>
      <w:r>
        <w:rPr>
          <w:rFonts w:ascii="Arial" w:hAnsi="Arial" w:cs="Arial"/>
          <w:b/>
          <w:bCs/>
          <w:caps/>
          <w:kern w:val="2"/>
          <w:sz w:val="28"/>
          <w:szCs w:val="28"/>
        </w:rPr>
        <w:t xml:space="preserve"> ф</w:t>
      </w:r>
      <w:r w:rsidRPr="00302F19">
        <w:rPr>
          <w:rFonts w:ascii="Arial" w:hAnsi="Arial" w:cs="Arial"/>
          <w:b/>
          <w:bCs/>
          <w:caps/>
          <w:kern w:val="2"/>
          <w:sz w:val="28"/>
          <w:szCs w:val="28"/>
        </w:rPr>
        <w:t>инансирования дефицита бюджета Унечского городского поселения Унечского муниципального района Брянской области</w:t>
      </w:r>
    </w:p>
    <w:p w:rsidR="00233F53" w:rsidRDefault="00233F53" w:rsidP="00604EB1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233F53" w:rsidRDefault="00233F53" w:rsidP="00604E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EA459B">
        <w:rPr>
          <w:rFonts w:ascii="Arial" w:hAnsi="Arial" w:cs="Arial"/>
        </w:rPr>
        <w:t>В соответствии с пунктом 3.2 статьи 160.1 и пунктом 4 статьи 160.2  Бюджетного кодекса Российской Федерации</w:t>
      </w:r>
      <w:r>
        <w:rPr>
          <w:rFonts w:ascii="Arial" w:hAnsi="Arial" w:cs="Arial"/>
        </w:rPr>
        <w:t xml:space="preserve">, администрация Унечского района </w:t>
      </w:r>
    </w:p>
    <w:p w:rsidR="00233F53" w:rsidRDefault="00233F53" w:rsidP="00604EB1">
      <w:pPr>
        <w:jc w:val="both"/>
        <w:rPr>
          <w:rFonts w:ascii="Arial" w:hAnsi="Arial" w:cs="Arial"/>
        </w:rPr>
      </w:pPr>
    </w:p>
    <w:p w:rsidR="00233F53" w:rsidRDefault="00233F53" w:rsidP="00604EB1">
      <w:pPr>
        <w:jc w:val="both"/>
        <w:rPr>
          <w:rFonts w:ascii="Arial" w:hAnsi="Arial" w:cs="Arial"/>
        </w:rPr>
      </w:pPr>
      <w:r w:rsidRPr="00EA459B">
        <w:rPr>
          <w:rFonts w:ascii="Arial" w:hAnsi="Arial" w:cs="Arial"/>
        </w:rPr>
        <w:t>ПОСТАНОВЛЯЕТ:</w:t>
      </w:r>
    </w:p>
    <w:p w:rsidR="00233F53" w:rsidRPr="00EA459B" w:rsidRDefault="00233F53" w:rsidP="00604EB1">
      <w:pPr>
        <w:jc w:val="both"/>
        <w:rPr>
          <w:rFonts w:ascii="Arial" w:hAnsi="Arial" w:cs="Arial"/>
        </w:rPr>
      </w:pPr>
    </w:p>
    <w:p w:rsidR="00233F53" w:rsidRPr="00604EB1" w:rsidRDefault="00233F53" w:rsidP="00604EB1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604EB1">
        <w:rPr>
          <w:rFonts w:ascii="Arial" w:hAnsi="Arial" w:cs="Arial"/>
          <w:b w:val="0"/>
          <w:bCs w:val="0"/>
          <w:sz w:val="24"/>
          <w:szCs w:val="24"/>
        </w:rPr>
        <w:t>1.Утвердить перечень:</w:t>
      </w:r>
    </w:p>
    <w:p w:rsidR="00233F53" w:rsidRPr="00604EB1" w:rsidRDefault="00233F53" w:rsidP="00604EB1">
      <w:pPr>
        <w:pStyle w:val="ConsPlusTitle"/>
        <w:jc w:val="both"/>
        <w:rPr>
          <w:rFonts w:ascii="Arial" w:hAnsi="Arial" w:cs="Arial"/>
          <w:b w:val="0"/>
          <w:bCs w:val="0"/>
        </w:rPr>
      </w:pPr>
      <w:r w:rsidRPr="00604EB1">
        <w:rPr>
          <w:rFonts w:ascii="Arial" w:hAnsi="Arial" w:cs="Arial"/>
          <w:b w:val="0"/>
          <w:bCs w:val="0"/>
          <w:sz w:val="24"/>
          <w:szCs w:val="24"/>
        </w:rPr>
        <w:tab/>
        <w:t>-главных администраторов доходов бюджета Унечского городского поселения Унечского муниципального района Брянской области-органов государственной власти Российской Федерации согласно приложению №1;</w:t>
      </w:r>
    </w:p>
    <w:p w:rsidR="00233F53" w:rsidRPr="00604EB1" w:rsidRDefault="00233F53" w:rsidP="00604EB1">
      <w:pPr>
        <w:pStyle w:val="ConsPlusTitle"/>
        <w:jc w:val="both"/>
        <w:rPr>
          <w:rFonts w:ascii="Arial" w:hAnsi="Arial" w:cs="Arial"/>
          <w:b w:val="0"/>
          <w:bCs w:val="0"/>
        </w:rPr>
      </w:pPr>
      <w:r w:rsidRPr="00604EB1">
        <w:rPr>
          <w:rFonts w:ascii="Arial" w:hAnsi="Arial" w:cs="Arial"/>
          <w:sz w:val="24"/>
          <w:szCs w:val="24"/>
        </w:rPr>
        <w:tab/>
      </w:r>
      <w:r w:rsidRPr="00604EB1">
        <w:rPr>
          <w:rFonts w:ascii="Arial" w:hAnsi="Arial" w:cs="Arial"/>
          <w:b w:val="0"/>
          <w:bCs w:val="0"/>
          <w:sz w:val="24"/>
          <w:szCs w:val="24"/>
        </w:rPr>
        <w:t>-главных администраторов доходов бюджета Унечского городского поселения Унечского муниципального района Брянской области</w:t>
      </w:r>
      <w:r>
        <w:rPr>
          <w:rFonts w:ascii="Arial" w:hAnsi="Arial" w:cs="Arial"/>
          <w:b w:val="0"/>
          <w:bCs w:val="0"/>
          <w:sz w:val="24"/>
          <w:szCs w:val="24"/>
        </w:rPr>
        <w:t xml:space="preserve"> </w:t>
      </w:r>
      <w:r w:rsidRPr="00604EB1">
        <w:rPr>
          <w:rFonts w:ascii="Arial" w:hAnsi="Arial" w:cs="Arial"/>
          <w:b w:val="0"/>
          <w:bCs w:val="0"/>
          <w:sz w:val="24"/>
          <w:szCs w:val="24"/>
        </w:rPr>
        <w:t>согласно приложению №2;</w:t>
      </w:r>
    </w:p>
    <w:p w:rsidR="00233F53" w:rsidRPr="00604EB1" w:rsidRDefault="00233F53" w:rsidP="00604EB1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604EB1">
        <w:rPr>
          <w:rFonts w:ascii="Arial" w:hAnsi="Arial" w:cs="Arial"/>
          <w:b w:val="0"/>
          <w:bCs w:val="0"/>
          <w:sz w:val="24"/>
          <w:szCs w:val="24"/>
        </w:rPr>
        <w:tab/>
        <w:t>-главных администраторов источников финансирования дефицита бюджета Унечского городского поселения Унечского муниципального района Брянской области согласно приложению №3.</w:t>
      </w:r>
    </w:p>
    <w:p w:rsidR="00233F53" w:rsidRPr="00EA459B" w:rsidRDefault="00233F53" w:rsidP="00604EB1">
      <w:pPr>
        <w:jc w:val="both"/>
        <w:rPr>
          <w:rFonts w:ascii="Arial" w:hAnsi="Arial" w:cs="Arial"/>
        </w:rPr>
      </w:pPr>
      <w:r w:rsidRPr="00EA459B">
        <w:rPr>
          <w:rFonts w:ascii="Arial" w:hAnsi="Arial" w:cs="Arial"/>
        </w:rPr>
        <w:tab/>
        <w:t>2.Настоящее постановление применяется к правоотношениям, возникающим при составлении и исполнении бюджета  Унечского муниципального района Брянской области, начиная с бюджета  на 2026 год и на плановый период 2027 и 2028 годов.</w:t>
      </w:r>
    </w:p>
    <w:p w:rsidR="00233F53" w:rsidRPr="00EA459B" w:rsidRDefault="00233F53" w:rsidP="00604EB1">
      <w:pPr>
        <w:pStyle w:val="ListParagraph"/>
        <w:ind w:left="0" w:firstLine="709"/>
        <w:jc w:val="both"/>
        <w:rPr>
          <w:rFonts w:ascii="Arial" w:hAnsi="Arial" w:cs="Arial"/>
        </w:rPr>
      </w:pPr>
      <w:r w:rsidRPr="00EA459B">
        <w:rPr>
          <w:rFonts w:ascii="Arial" w:hAnsi="Arial" w:cs="Arial"/>
        </w:rPr>
        <w:t>3.Обнародовать настоящее постановление путем официального опубликования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информационно-телекоммуникационной сети «Интернет» «</w:t>
      </w:r>
      <w:r w:rsidRPr="00EA459B">
        <w:rPr>
          <w:rFonts w:ascii="Arial" w:hAnsi="Arial" w:cs="Arial"/>
          <w:lang w:val="en-US"/>
        </w:rPr>
        <w:t>www</w:t>
      </w:r>
      <w:r w:rsidRPr="00EA459B">
        <w:rPr>
          <w:rFonts w:ascii="Arial" w:hAnsi="Arial" w:cs="Arial"/>
        </w:rPr>
        <w:t>.</w:t>
      </w:r>
      <w:r w:rsidRPr="00EA459B">
        <w:rPr>
          <w:rFonts w:ascii="Arial" w:hAnsi="Arial" w:cs="Arial"/>
          <w:lang w:val="en-US"/>
        </w:rPr>
        <w:t>unradm</w:t>
      </w:r>
      <w:r w:rsidRPr="00EA459B">
        <w:rPr>
          <w:rFonts w:ascii="Arial" w:hAnsi="Arial" w:cs="Arial"/>
        </w:rPr>
        <w:t>.</w:t>
      </w:r>
      <w:r w:rsidRPr="00EA459B">
        <w:rPr>
          <w:rFonts w:ascii="Arial" w:hAnsi="Arial" w:cs="Arial"/>
          <w:lang w:val="en-US"/>
        </w:rPr>
        <w:t>ru</w:t>
      </w:r>
      <w:r w:rsidRPr="00EA459B">
        <w:rPr>
          <w:rFonts w:ascii="Arial" w:hAnsi="Arial" w:cs="Arial"/>
        </w:rPr>
        <w:t>».</w:t>
      </w:r>
    </w:p>
    <w:p w:rsidR="00233F53" w:rsidRPr="00EA459B" w:rsidRDefault="00233F53" w:rsidP="00604EB1">
      <w:pPr>
        <w:pStyle w:val="ConsPlusNormal"/>
        <w:jc w:val="both"/>
        <w:rPr>
          <w:sz w:val="24"/>
          <w:szCs w:val="24"/>
        </w:rPr>
      </w:pPr>
      <w:r w:rsidRPr="00EA459B">
        <w:rPr>
          <w:sz w:val="24"/>
          <w:szCs w:val="24"/>
        </w:rPr>
        <w:t>4.Контроль за исполнением настоящего постановления возложить на начальника  финансового управления администрации Унечского района Шайтур С.В.</w:t>
      </w:r>
    </w:p>
    <w:p w:rsidR="00233F53" w:rsidRPr="00EA459B" w:rsidRDefault="00233F53" w:rsidP="00604EB1">
      <w:pPr>
        <w:pStyle w:val="ConsPlusNormal"/>
        <w:jc w:val="both"/>
        <w:rPr>
          <w:rFonts w:cs="Times New Roman"/>
          <w:color w:val="00B050"/>
          <w:sz w:val="24"/>
          <w:szCs w:val="24"/>
        </w:rPr>
      </w:pPr>
    </w:p>
    <w:p w:rsidR="00233F53" w:rsidRPr="00EA459B" w:rsidRDefault="00233F53" w:rsidP="00604EB1">
      <w:pPr>
        <w:tabs>
          <w:tab w:val="left" w:pos="709"/>
        </w:tabs>
        <w:jc w:val="both"/>
        <w:rPr>
          <w:rFonts w:ascii="Arial" w:hAnsi="Arial" w:cs="Arial"/>
        </w:rPr>
      </w:pPr>
    </w:p>
    <w:p w:rsidR="00233F53" w:rsidRPr="00EA459B" w:rsidRDefault="00233F53" w:rsidP="00604EB1">
      <w:pPr>
        <w:pStyle w:val="ListParagraph"/>
        <w:tabs>
          <w:tab w:val="left" w:pos="1134"/>
        </w:tabs>
        <w:ind w:left="0" w:firstLine="709"/>
        <w:jc w:val="both"/>
        <w:rPr>
          <w:rFonts w:ascii="Arial" w:hAnsi="Arial" w:cs="Arial"/>
        </w:rPr>
      </w:pPr>
    </w:p>
    <w:p w:rsidR="00233F53" w:rsidRPr="00EA459B" w:rsidRDefault="00233F53" w:rsidP="00604EB1">
      <w:pPr>
        <w:jc w:val="right"/>
        <w:rPr>
          <w:rFonts w:ascii="Arial" w:hAnsi="Arial" w:cs="Arial"/>
        </w:rPr>
      </w:pPr>
      <w:r w:rsidRPr="00EA459B">
        <w:rPr>
          <w:rFonts w:ascii="Arial" w:hAnsi="Arial" w:cs="Arial"/>
        </w:rPr>
        <w:t xml:space="preserve">                                                                      Глава администрации Унечского района</w:t>
      </w:r>
      <w:r w:rsidRPr="00EA459B">
        <w:rPr>
          <w:rFonts w:ascii="Arial" w:hAnsi="Arial" w:cs="Arial"/>
        </w:rPr>
        <w:tab/>
      </w:r>
    </w:p>
    <w:p w:rsidR="00233F53" w:rsidRPr="00EA459B" w:rsidRDefault="00233F53" w:rsidP="00604EB1">
      <w:pPr>
        <w:jc w:val="right"/>
        <w:rPr>
          <w:rFonts w:ascii="Arial" w:hAnsi="Arial" w:cs="Arial"/>
        </w:rPr>
      </w:pPr>
      <w:r w:rsidRPr="00EA459B">
        <w:rPr>
          <w:rFonts w:ascii="Arial" w:hAnsi="Arial" w:cs="Arial"/>
        </w:rPr>
        <w:t xml:space="preserve">                В.А. Дуда</w:t>
      </w:r>
    </w:p>
    <w:p w:rsidR="00233F53" w:rsidRPr="00EA459B" w:rsidRDefault="00233F53" w:rsidP="00604EB1">
      <w:pPr>
        <w:tabs>
          <w:tab w:val="left" w:pos="7371"/>
        </w:tabs>
        <w:jc w:val="both"/>
        <w:rPr>
          <w:rFonts w:ascii="Arial" w:hAnsi="Arial" w:cs="Arial"/>
        </w:rPr>
      </w:pPr>
    </w:p>
    <w:p w:rsidR="00233F53" w:rsidRDefault="00233F53" w:rsidP="00604EB1">
      <w:pPr>
        <w:tabs>
          <w:tab w:val="left" w:pos="7371"/>
        </w:tabs>
        <w:jc w:val="both"/>
        <w:rPr>
          <w:rFonts w:ascii="Arial" w:hAnsi="Arial" w:cs="Arial"/>
        </w:rPr>
      </w:pPr>
    </w:p>
    <w:p w:rsidR="00233F53" w:rsidRDefault="00233F53" w:rsidP="00604EB1">
      <w:pPr>
        <w:tabs>
          <w:tab w:val="left" w:pos="7371"/>
        </w:tabs>
        <w:jc w:val="both"/>
        <w:rPr>
          <w:rFonts w:ascii="Arial" w:hAnsi="Arial" w:cs="Arial"/>
        </w:rPr>
      </w:pPr>
    </w:p>
    <w:p w:rsidR="00233F53" w:rsidRDefault="00233F53" w:rsidP="00604EB1">
      <w:pPr>
        <w:tabs>
          <w:tab w:val="left" w:pos="7371"/>
        </w:tabs>
        <w:jc w:val="both"/>
        <w:rPr>
          <w:rFonts w:ascii="Arial" w:hAnsi="Arial" w:cs="Arial"/>
        </w:rPr>
      </w:pPr>
    </w:p>
    <w:p w:rsidR="00233F53" w:rsidRDefault="00233F53" w:rsidP="00604EB1">
      <w:pPr>
        <w:tabs>
          <w:tab w:val="left" w:pos="7371"/>
        </w:tabs>
        <w:jc w:val="both"/>
        <w:rPr>
          <w:rFonts w:ascii="Arial" w:hAnsi="Arial" w:cs="Arial"/>
        </w:rPr>
      </w:pPr>
    </w:p>
    <w:p w:rsidR="00233F53" w:rsidRPr="00EA459B" w:rsidRDefault="00233F53" w:rsidP="00604EB1">
      <w:pPr>
        <w:tabs>
          <w:tab w:val="left" w:pos="7371"/>
        </w:tabs>
        <w:jc w:val="both"/>
        <w:rPr>
          <w:rFonts w:ascii="Arial" w:hAnsi="Arial" w:cs="Arial"/>
        </w:rPr>
      </w:pPr>
    </w:p>
    <w:p w:rsidR="00233F53" w:rsidRDefault="00233F53" w:rsidP="00604EB1">
      <w:pPr>
        <w:tabs>
          <w:tab w:val="left" w:pos="7371"/>
        </w:tabs>
        <w:jc w:val="both"/>
        <w:rPr>
          <w:rFonts w:ascii="Arial" w:hAnsi="Arial" w:cs="Arial"/>
        </w:rPr>
      </w:pPr>
    </w:p>
    <w:p w:rsidR="00233F53" w:rsidRDefault="00233F53" w:rsidP="00604EB1">
      <w:pPr>
        <w:tabs>
          <w:tab w:val="left" w:pos="7371"/>
        </w:tabs>
        <w:jc w:val="both"/>
        <w:rPr>
          <w:rFonts w:ascii="Arial" w:hAnsi="Arial" w:cs="Arial"/>
        </w:rPr>
      </w:pPr>
    </w:p>
    <w:p w:rsidR="00233F53" w:rsidRPr="00DB5897" w:rsidRDefault="00233F53" w:rsidP="00C231CF">
      <w:pPr>
        <w:rPr>
          <w:rFonts w:ascii="Arial" w:hAnsi="Arial" w:cs="Arial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DB5897">
        <w:rPr>
          <w:rFonts w:ascii="Arial" w:hAnsi="Arial" w:cs="Arial"/>
        </w:rPr>
        <w:t>Приложение №1</w:t>
      </w:r>
    </w:p>
    <w:p w:rsidR="00233F53" w:rsidRPr="00DB5897" w:rsidRDefault="00233F53" w:rsidP="000A4818">
      <w:pPr>
        <w:pStyle w:val="ConsPlusNormal"/>
        <w:jc w:val="center"/>
        <w:rPr>
          <w:rFonts w:cs="Times New Roman"/>
          <w:sz w:val="24"/>
          <w:szCs w:val="24"/>
        </w:rPr>
      </w:pPr>
      <w:r w:rsidRPr="00DB5897">
        <w:rPr>
          <w:rFonts w:ascii="Times New Roman" w:hAnsi="Times New Roman" w:cs="Times New Roman"/>
          <w:sz w:val="24"/>
          <w:szCs w:val="24"/>
        </w:rPr>
        <w:tab/>
      </w:r>
      <w:r w:rsidRPr="00DB5897">
        <w:rPr>
          <w:rFonts w:ascii="Times New Roman" w:hAnsi="Times New Roman" w:cs="Times New Roman"/>
          <w:sz w:val="24"/>
          <w:szCs w:val="24"/>
        </w:rPr>
        <w:tab/>
      </w:r>
      <w:r w:rsidRPr="00DB5897">
        <w:rPr>
          <w:rFonts w:ascii="Times New Roman" w:hAnsi="Times New Roman" w:cs="Times New Roman"/>
          <w:sz w:val="24"/>
          <w:szCs w:val="24"/>
        </w:rPr>
        <w:tab/>
      </w:r>
      <w:r w:rsidRPr="00DB5897">
        <w:rPr>
          <w:rFonts w:ascii="Times New Roman" w:hAnsi="Times New Roman" w:cs="Times New Roman"/>
          <w:sz w:val="24"/>
          <w:szCs w:val="24"/>
        </w:rPr>
        <w:tab/>
      </w:r>
      <w:r w:rsidRPr="00DB5897">
        <w:rPr>
          <w:rFonts w:ascii="Times New Roman" w:hAnsi="Times New Roman" w:cs="Times New Roman"/>
          <w:sz w:val="24"/>
          <w:szCs w:val="24"/>
        </w:rPr>
        <w:tab/>
      </w:r>
      <w:r w:rsidRPr="00DB589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B5897">
        <w:rPr>
          <w:sz w:val="24"/>
          <w:szCs w:val="24"/>
        </w:rPr>
        <w:t>к поста</w:t>
      </w:r>
      <w:r>
        <w:rPr>
          <w:sz w:val="24"/>
          <w:szCs w:val="24"/>
        </w:rPr>
        <w:t xml:space="preserve">новлению администрации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</w:t>
      </w:r>
      <w:r w:rsidRPr="00DB5897">
        <w:rPr>
          <w:sz w:val="24"/>
          <w:szCs w:val="24"/>
        </w:rPr>
        <w:t xml:space="preserve">Унечского района  от </w:t>
      </w:r>
      <w:r>
        <w:rPr>
          <w:sz w:val="24"/>
          <w:szCs w:val="24"/>
        </w:rPr>
        <w:t xml:space="preserve">30.12.2025 </w:t>
      </w:r>
      <w:r w:rsidRPr="00DB5897">
        <w:rPr>
          <w:sz w:val="24"/>
          <w:szCs w:val="24"/>
        </w:rPr>
        <w:t xml:space="preserve"> №</w:t>
      </w:r>
      <w:r>
        <w:rPr>
          <w:sz w:val="24"/>
          <w:szCs w:val="24"/>
        </w:rPr>
        <w:t>371</w:t>
      </w:r>
    </w:p>
    <w:p w:rsidR="00233F53" w:rsidRPr="00DB5897" w:rsidRDefault="00233F53" w:rsidP="000A4818">
      <w:pPr>
        <w:pStyle w:val="ConsPlusNormal"/>
        <w:jc w:val="center"/>
        <w:outlineLvl w:val="1"/>
        <w:rPr>
          <w:rFonts w:cs="Times New Roman"/>
          <w:sz w:val="28"/>
          <w:szCs w:val="28"/>
        </w:rPr>
      </w:pPr>
      <w:r w:rsidRPr="00DB5897">
        <w:rPr>
          <w:rFonts w:cs="Times New Roman"/>
          <w:sz w:val="28"/>
          <w:szCs w:val="28"/>
        </w:rPr>
        <w:tab/>
      </w:r>
    </w:p>
    <w:p w:rsidR="00233F53" w:rsidRPr="00DB5897" w:rsidRDefault="00233F53" w:rsidP="002613CD">
      <w:pPr>
        <w:jc w:val="both"/>
        <w:rPr>
          <w:rFonts w:ascii="Arial" w:hAnsi="Arial" w:cs="Arial"/>
        </w:rPr>
      </w:pPr>
    </w:p>
    <w:p w:rsidR="00233F53" w:rsidRPr="00DB5897" w:rsidRDefault="00233F53" w:rsidP="000A4818">
      <w:pPr>
        <w:jc w:val="center"/>
        <w:rPr>
          <w:rFonts w:ascii="Arial" w:hAnsi="Arial" w:cs="Arial"/>
          <w:b/>
          <w:bCs/>
        </w:rPr>
      </w:pPr>
      <w:r w:rsidRPr="00DB5897">
        <w:rPr>
          <w:rFonts w:ascii="Arial" w:hAnsi="Arial" w:cs="Arial"/>
          <w:b/>
          <w:bCs/>
        </w:rPr>
        <w:t>ПЕРЕЧЕНЬ</w:t>
      </w:r>
    </w:p>
    <w:p w:rsidR="00233F53" w:rsidRPr="00DB5897" w:rsidRDefault="00233F53" w:rsidP="00633C12">
      <w:pPr>
        <w:pStyle w:val="Heading6"/>
        <w:ind w:left="0" w:hanging="120"/>
        <w:jc w:val="center"/>
        <w:rPr>
          <w:rFonts w:ascii="Arial" w:hAnsi="Arial" w:cs="Arial"/>
          <w:b/>
          <w:bCs/>
        </w:rPr>
      </w:pPr>
      <w:r w:rsidRPr="00DB5897">
        <w:rPr>
          <w:rFonts w:ascii="Arial" w:hAnsi="Arial" w:cs="Arial"/>
          <w:b/>
          <w:bCs/>
          <w:sz w:val="24"/>
          <w:szCs w:val="24"/>
        </w:rPr>
        <w:t>главных администраторов доходов бюджета Унечского городского поселения Унечского муниципального района Брянской области– органов государственной власти Российской Федерации</w:t>
      </w:r>
    </w:p>
    <w:tbl>
      <w:tblPr>
        <w:tblW w:w="100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43"/>
        <w:gridCol w:w="2976"/>
        <w:gridCol w:w="5245"/>
      </w:tblGrid>
      <w:tr w:rsidR="00233F53" w:rsidRPr="00DB5897">
        <w:tc>
          <w:tcPr>
            <w:tcW w:w="4819" w:type="dxa"/>
            <w:gridSpan w:val="2"/>
          </w:tcPr>
          <w:p w:rsidR="00233F53" w:rsidRPr="009F1806" w:rsidRDefault="00233F53" w:rsidP="009F1806">
            <w:pPr>
              <w:jc w:val="center"/>
              <w:rPr>
                <w:rFonts w:ascii="Arial" w:hAnsi="Arial" w:cs="Arial"/>
                <w:b/>
                <w:bCs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vMerge w:val="restart"/>
          </w:tcPr>
          <w:p w:rsidR="00233F53" w:rsidRPr="009F1806" w:rsidRDefault="00233F53" w:rsidP="009F1806">
            <w:pPr>
              <w:jc w:val="center"/>
              <w:rPr>
                <w:rFonts w:ascii="Arial" w:hAnsi="Arial" w:cs="Arial"/>
                <w:b/>
                <w:bCs/>
              </w:rPr>
            </w:pPr>
            <w:r w:rsidRPr="009F1806">
              <w:rPr>
                <w:rFonts w:ascii="Arial" w:hAnsi="Arial" w:cs="Arial"/>
                <w:sz w:val="22"/>
                <w:szCs w:val="22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233F53" w:rsidRPr="009F1806" w:rsidRDefault="00233F53" w:rsidP="009F180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jc w:val="center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главного администратора доходов</w:t>
            </w:r>
          </w:p>
        </w:tc>
        <w:tc>
          <w:tcPr>
            <w:tcW w:w="2976" w:type="dxa"/>
          </w:tcPr>
          <w:p w:rsidR="00233F53" w:rsidRPr="009F1806" w:rsidRDefault="00233F53" w:rsidP="009F1806">
            <w:pPr>
              <w:jc w:val="center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245" w:type="dxa"/>
            <w:vMerge/>
          </w:tcPr>
          <w:p w:rsidR="00233F53" w:rsidRPr="009F1806" w:rsidRDefault="00233F53" w:rsidP="009F1806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8221" w:type="dxa"/>
            <w:gridSpan w:val="2"/>
            <w:vAlign w:val="center"/>
          </w:tcPr>
          <w:p w:rsidR="00233F53" w:rsidRPr="009F1806" w:rsidRDefault="00233F53" w:rsidP="000F1DEC">
            <w:pPr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Федеральная налоговая служба *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0F1DEC">
            <w:pPr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1 01 02010 01 0000 110</w:t>
            </w:r>
          </w:p>
        </w:tc>
        <w:tc>
          <w:tcPr>
            <w:tcW w:w="5245" w:type="dxa"/>
            <w:vAlign w:val="center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статьями 227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, </w:t>
            </w:r>
            <w:hyperlink r:id="rId6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227.1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и </w:t>
            </w:r>
            <w:hyperlink r:id="rId7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228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0F1DEC">
            <w:pPr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1 01 02020 01 0000 110</w:t>
            </w:r>
          </w:p>
        </w:tc>
        <w:tc>
          <w:tcPr>
            <w:tcW w:w="5245" w:type="dxa"/>
            <w:vAlign w:val="center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статьей 227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604EB1">
            <w:pPr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1 01 02021 01 0000 110</w:t>
            </w:r>
          </w:p>
        </w:tc>
        <w:tc>
          <w:tcPr>
            <w:tcW w:w="5245" w:type="dxa"/>
            <w:vAlign w:val="center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9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статьей 227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0F1DEC">
            <w:pPr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1 01 02030 01 0000 110</w:t>
            </w:r>
          </w:p>
        </w:tc>
        <w:tc>
          <w:tcPr>
            <w:tcW w:w="5245" w:type="dxa"/>
            <w:vAlign w:val="center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10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статьей 228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Налогового кодекса Российской Федерации (за исключением доходов от долевого участия в организации, полученных физическим лицом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0F1DEC">
            <w:pPr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1 01 02080 01 0000 110</w:t>
            </w:r>
          </w:p>
        </w:tc>
        <w:tc>
          <w:tcPr>
            <w:tcW w:w="5245" w:type="dxa"/>
            <w:vAlign w:val="center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</w:t>
            </w:r>
            <w:hyperlink r:id="rId11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абзацетридцать девятом статьи 50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</w:t>
            </w:r>
            <w:hyperlink r:id="rId12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пункте 6 статьи 210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13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абзацах тридцать пятом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и </w:t>
            </w:r>
            <w:hyperlink r:id="rId14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тридцать шестом статьи 50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15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абзаце девятом пункта 3 статьи 224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0F1DEC">
            <w:pPr>
              <w:rPr>
                <w:rFonts w:ascii="Arial" w:hAnsi="Arial" w:cs="Arial"/>
              </w:rPr>
            </w:pPr>
            <w:r w:rsidRPr="009F1806">
              <w:rPr>
                <w:rFonts w:ascii="Arial" w:hAnsi="Arial" w:cs="Arial"/>
                <w:sz w:val="22"/>
                <w:szCs w:val="22"/>
              </w:rPr>
              <w:t>1 01 02130 01 0000 110</w:t>
            </w:r>
          </w:p>
          <w:p w:rsidR="00233F53" w:rsidRPr="009F1806" w:rsidRDefault="00233F53" w:rsidP="000F1DE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245" w:type="dxa"/>
            <w:vAlign w:val="center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0F1DEC">
            <w:pPr>
              <w:rPr>
                <w:rFonts w:ascii="Arial" w:hAnsi="Arial" w:cs="Arial"/>
              </w:rPr>
            </w:pPr>
            <w:r w:rsidRPr="009F1806">
              <w:rPr>
                <w:rFonts w:ascii="Arial" w:hAnsi="Arial" w:cs="Arial"/>
                <w:sz w:val="22"/>
                <w:szCs w:val="22"/>
              </w:rPr>
              <w:t>1 01 02140 01 0000 110</w:t>
            </w:r>
          </w:p>
          <w:p w:rsidR="00233F53" w:rsidRPr="009F1806" w:rsidRDefault="00233F53" w:rsidP="000F1DE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245" w:type="dxa"/>
            <w:vAlign w:val="center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BF02DF">
            <w:pPr>
              <w:rPr>
                <w:rFonts w:ascii="Arial" w:hAnsi="Arial" w:cs="Arial"/>
              </w:rPr>
            </w:pPr>
            <w:r w:rsidRPr="009F1806">
              <w:rPr>
                <w:rFonts w:ascii="Arial" w:hAnsi="Arial" w:cs="Arial"/>
                <w:sz w:val="22"/>
                <w:szCs w:val="22"/>
              </w:rPr>
              <w:t>1 01 02150 01 0000 110</w:t>
            </w:r>
          </w:p>
          <w:p w:rsidR="00233F53" w:rsidRPr="009F1806" w:rsidRDefault="00233F53" w:rsidP="00BF02DF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245" w:type="dxa"/>
            <w:vAlign w:val="center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</w:t>
            </w:r>
            <w:hyperlink r:id="rId16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абзаце тридцать девятом статьи 50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Бюджетного кодекса Российской Федерации, налога на доходы физических лиц в части суммы налога, превышающей312 тысяч рублей, относящейся к сумме налоговых баз, указанных в </w:t>
            </w:r>
            <w:hyperlink r:id="rId17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пункте 6 статьи 210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</w:t>
            </w:r>
            <w:hyperlink r:id="rId18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абзацах тридцать пятом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и </w:t>
            </w:r>
            <w:hyperlink r:id="rId19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тридцать шестом статьи 50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</w:t>
            </w:r>
            <w:hyperlink r:id="rId20" w:history="1">
              <w:r w:rsidRPr="009F1806">
                <w:rPr>
                  <w:rFonts w:ascii="Arial" w:hAnsi="Arial" w:cs="Arial"/>
                  <w:sz w:val="22"/>
                  <w:szCs w:val="22"/>
                  <w:lang w:eastAsia="en-US"/>
                </w:rPr>
                <w:t>абзаце девятом пункта 3 статьи 224</w:t>
              </w:r>
            </w:hyperlink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0F1DEC">
            <w:pPr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1 03 02231 01 0000 110</w:t>
            </w:r>
          </w:p>
          <w:p w:rsidR="00233F53" w:rsidRPr="009F1806" w:rsidRDefault="00233F53" w:rsidP="000F1DEC">
            <w:pPr>
              <w:rPr>
                <w:rFonts w:ascii="Arial" w:hAnsi="Arial" w:cs="Arial"/>
                <w:lang w:eastAsia="en-US"/>
              </w:rPr>
            </w:pPr>
          </w:p>
          <w:p w:rsidR="00233F53" w:rsidRPr="009F1806" w:rsidRDefault="00233F53" w:rsidP="000F1DEC">
            <w:pPr>
              <w:rPr>
                <w:rFonts w:ascii="Arial" w:hAnsi="Arial" w:cs="Arial"/>
                <w:lang w:eastAsia="en-US"/>
              </w:rPr>
            </w:pPr>
          </w:p>
          <w:p w:rsidR="00233F53" w:rsidRPr="009F1806" w:rsidRDefault="00233F53" w:rsidP="000F1DEC">
            <w:pPr>
              <w:rPr>
                <w:rFonts w:ascii="Arial" w:hAnsi="Arial" w:cs="Arial"/>
                <w:lang w:eastAsia="en-US"/>
              </w:rPr>
            </w:pPr>
          </w:p>
          <w:p w:rsidR="00233F53" w:rsidRPr="009F1806" w:rsidRDefault="00233F53" w:rsidP="000F1DEC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5245" w:type="dxa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0F1DEC">
            <w:pPr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1 03 02241 01 0000 110</w:t>
            </w:r>
          </w:p>
        </w:tc>
        <w:tc>
          <w:tcPr>
            <w:tcW w:w="5245" w:type="dxa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9F1806">
              <w:rPr>
                <w:rFonts w:ascii="Arial" w:hAnsi="Arial" w:cs="Arial"/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0F1DEC">
            <w:pPr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1 03 02251 01 0000 110</w:t>
            </w:r>
          </w:p>
        </w:tc>
        <w:tc>
          <w:tcPr>
            <w:tcW w:w="5245" w:type="dxa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9F1806">
              <w:rPr>
                <w:rFonts w:ascii="Arial" w:hAnsi="Arial" w:cs="Arial"/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0F1DEC">
            <w:pPr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1 03 02261 01 0000 110</w:t>
            </w:r>
          </w:p>
        </w:tc>
        <w:tc>
          <w:tcPr>
            <w:tcW w:w="5245" w:type="dxa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9F1806">
              <w:rPr>
                <w:rFonts w:ascii="Arial" w:hAnsi="Arial" w:cs="Arial"/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527A22">
            <w:pPr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1 05 03010 01 0000 110</w:t>
            </w:r>
          </w:p>
        </w:tc>
        <w:tc>
          <w:tcPr>
            <w:tcW w:w="5245" w:type="dxa"/>
            <w:vAlign w:val="center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527A22">
            <w:pPr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1 06 01030 13 0000 110</w:t>
            </w:r>
          </w:p>
        </w:tc>
        <w:tc>
          <w:tcPr>
            <w:tcW w:w="5245" w:type="dxa"/>
            <w:vAlign w:val="center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527A22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9F1806">
              <w:rPr>
                <w:sz w:val="24"/>
                <w:szCs w:val="24"/>
                <w:lang w:eastAsia="en-US"/>
              </w:rPr>
              <w:t>1 06 06033 13 0000 110</w:t>
            </w:r>
          </w:p>
        </w:tc>
        <w:tc>
          <w:tcPr>
            <w:tcW w:w="5245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527A22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9F1806">
              <w:rPr>
                <w:sz w:val="24"/>
                <w:szCs w:val="24"/>
                <w:lang w:eastAsia="en-US"/>
              </w:rPr>
              <w:t>1 06 06043 13 0000 110</w:t>
            </w:r>
          </w:p>
        </w:tc>
        <w:tc>
          <w:tcPr>
            <w:tcW w:w="5245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527A22">
            <w:pPr>
              <w:pStyle w:val="ConsPlusCell"/>
              <w:rPr>
                <w:sz w:val="24"/>
                <w:szCs w:val="24"/>
                <w:lang w:eastAsia="en-US"/>
              </w:rPr>
            </w:pPr>
            <w:r w:rsidRPr="009F1806">
              <w:rPr>
                <w:sz w:val="24"/>
                <w:szCs w:val="24"/>
                <w:lang w:eastAsia="en-US"/>
              </w:rPr>
              <w:t>1 09 04053 13 0000 110</w:t>
            </w:r>
          </w:p>
        </w:tc>
        <w:tc>
          <w:tcPr>
            <w:tcW w:w="5245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</w:tr>
      <w:tr w:rsidR="00233F53" w:rsidRPr="00DB5897">
        <w:tc>
          <w:tcPr>
            <w:tcW w:w="1843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976" w:type="dxa"/>
          </w:tcPr>
          <w:p w:rsidR="00233F53" w:rsidRPr="009F1806" w:rsidRDefault="00233F53" w:rsidP="009F1806">
            <w:pPr>
              <w:ind w:firstLine="34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1 16 10123 01 0000 140</w:t>
            </w:r>
          </w:p>
        </w:tc>
        <w:tc>
          <w:tcPr>
            <w:tcW w:w="5245" w:type="dxa"/>
            <w:vAlign w:val="center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</w:tbl>
    <w:p w:rsidR="00233F53" w:rsidRPr="00DB5897" w:rsidRDefault="00233F53" w:rsidP="00423C4B">
      <w:pPr>
        <w:pStyle w:val="ConsPlusNormal"/>
        <w:ind w:firstLine="0"/>
        <w:jc w:val="both"/>
        <w:rPr>
          <w:sz w:val="24"/>
          <w:szCs w:val="24"/>
        </w:rPr>
      </w:pPr>
      <w:r w:rsidRPr="00DB5897">
        <w:rPr>
          <w:rFonts w:cs="Times New Roman"/>
          <w:sz w:val="24"/>
          <w:szCs w:val="24"/>
        </w:rPr>
        <w:tab/>
      </w:r>
      <w:r w:rsidRPr="00DB5897">
        <w:rPr>
          <w:sz w:val="24"/>
          <w:szCs w:val="24"/>
        </w:rPr>
        <w:t>*Администрирование  главными       администраторами,    являющимися       федеральными   государственными органами, налогов, сборов, задолженности и перерасчетов по отмененным   налогам, осуществляется с применением кодов группы подвида доходов бюджетов</w:t>
      </w:r>
    </w:p>
    <w:p w:rsidR="00233F53" w:rsidRPr="00DB5897" w:rsidRDefault="00233F53" w:rsidP="00423C4B">
      <w:pPr>
        <w:pStyle w:val="ConsPlusNormal"/>
        <w:ind w:firstLine="0"/>
        <w:jc w:val="both"/>
        <w:rPr>
          <w:sz w:val="24"/>
          <w:szCs w:val="24"/>
        </w:rPr>
      </w:pPr>
    </w:p>
    <w:p w:rsidR="00233F53" w:rsidRPr="00DB5897" w:rsidRDefault="00233F53" w:rsidP="00423C4B">
      <w:pPr>
        <w:pStyle w:val="ConsPlusNormal"/>
        <w:ind w:firstLine="0"/>
        <w:jc w:val="both"/>
        <w:rPr>
          <w:sz w:val="24"/>
          <w:szCs w:val="24"/>
        </w:rPr>
      </w:pPr>
    </w:p>
    <w:p w:rsidR="00233F53" w:rsidRPr="00DB5897" w:rsidRDefault="00233F53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33F53" w:rsidRPr="00DB5897" w:rsidRDefault="00233F53" w:rsidP="00423C4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  <w:bookmarkStart w:id="0" w:name="Par160"/>
      <w:bookmarkEnd w:id="0"/>
      <w:r w:rsidRPr="00DB5897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5897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5897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5897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5897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5897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5897"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B5897">
        <w:rPr>
          <w:rFonts w:ascii="Arial" w:hAnsi="Arial" w:cs="Arial"/>
          <w:b w:val="0"/>
          <w:bCs w:val="0"/>
          <w:sz w:val="24"/>
          <w:szCs w:val="24"/>
        </w:rPr>
        <w:tab/>
      </w: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 xml:space="preserve">                                                                           </w:t>
      </w:r>
    </w:p>
    <w:p w:rsidR="00233F53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1B6EDA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tab/>
      </w:r>
      <w:r>
        <w:rPr>
          <w:rFonts w:ascii="Arial" w:hAnsi="Arial" w:cs="Arial"/>
          <w:b w:val="0"/>
          <w:bCs w:val="0"/>
          <w:sz w:val="24"/>
          <w:szCs w:val="24"/>
        </w:rPr>
        <w:tab/>
      </w:r>
      <w:r>
        <w:rPr>
          <w:rFonts w:ascii="Arial" w:hAnsi="Arial" w:cs="Arial"/>
          <w:b w:val="0"/>
          <w:bCs w:val="0"/>
          <w:sz w:val="24"/>
          <w:szCs w:val="24"/>
        </w:rPr>
        <w:tab/>
      </w:r>
      <w:r>
        <w:rPr>
          <w:rFonts w:ascii="Arial" w:hAnsi="Arial" w:cs="Arial"/>
          <w:b w:val="0"/>
          <w:bCs w:val="0"/>
          <w:sz w:val="24"/>
          <w:szCs w:val="24"/>
        </w:rPr>
        <w:tab/>
      </w:r>
      <w:r>
        <w:rPr>
          <w:rFonts w:ascii="Arial" w:hAnsi="Arial" w:cs="Arial"/>
          <w:b w:val="0"/>
          <w:bCs w:val="0"/>
          <w:sz w:val="24"/>
          <w:szCs w:val="24"/>
        </w:rPr>
        <w:tab/>
      </w:r>
      <w:r>
        <w:rPr>
          <w:rFonts w:ascii="Arial" w:hAnsi="Arial" w:cs="Arial"/>
          <w:b w:val="0"/>
          <w:bCs w:val="0"/>
          <w:sz w:val="24"/>
          <w:szCs w:val="24"/>
        </w:rPr>
        <w:tab/>
      </w:r>
      <w:r>
        <w:rPr>
          <w:rFonts w:ascii="Arial" w:hAnsi="Arial" w:cs="Arial"/>
          <w:b w:val="0"/>
          <w:bCs w:val="0"/>
          <w:sz w:val="24"/>
          <w:szCs w:val="24"/>
        </w:rPr>
        <w:tab/>
        <w:t xml:space="preserve">  </w:t>
      </w:r>
      <w:r w:rsidRPr="00DB5897">
        <w:rPr>
          <w:rFonts w:ascii="Arial" w:hAnsi="Arial" w:cs="Arial"/>
          <w:b w:val="0"/>
          <w:bCs w:val="0"/>
          <w:sz w:val="24"/>
          <w:szCs w:val="24"/>
        </w:rPr>
        <w:t>Приложение №2</w:t>
      </w:r>
    </w:p>
    <w:p w:rsidR="00233F53" w:rsidRPr="00DB5897" w:rsidRDefault="00233F53" w:rsidP="001B6EDA">
      <w:pPr>
        <w:pStyle w:val="ConsPlusNormal"/>
        <w:jc w:val="center"/>
        <w:rPr>
          <w:rFonts w:cs="Times New Roman"/>
          <w:sz w:val="24"/>
          <w:szCs w:val="24"/>
        </w:rPr>
      </w:pPr>
      <w:r w:rsidRPr="00DB5897">
        <w:rPr>
          <w:rFonts w:cs="Times New Roman"/>
          <w:sz w:val="24"/>
          <w:szCs w:val="24"/>
        </w:rPr>
        <w:tab/>
      </w:r>
      <w:r w:rsidRPr="00DB5897">
        <w:rPr>
          <w:rFonts w:cs="Times New Roman"/>
          <w:sz w:val="24"/>
          <w:szCs w:val="24"/>
        </w:rPr>
        <w:tab/>
      </w:r>
      <w:r w:rsidRPr="00DB5897">
        <w:rPr>
          <w:rFonts w:cs="Times New Roman"/>
          <w:sz w:val="24"/>
          <w:szCs w:val="24"/>
        </w:rPr>
        <w:tab/>
      </w:r>
      <w:r w:rsidRPr="00DB5897">
        <w:rPr>
          <w:rFonts w:cs="Times New Roman"/>
          <w:sz w:val="24"/>
          <w:szCs w:val="24"/>
        </w:rPr>
        <w:tab/>
      </w:r>
      <w:r w:rsidRPr="00DB5897">
        <w:rPr>
          <w:rFonts w:cs="Times New Roman"/>
          <w:sz w:val="24"/>
          <w:szCs w:val="24"/>
        </w:rPr>
        <w:tab/>
      </w:r>
      <w:r w:rsidRPr="00DB5897">
        <w:rPr>
          <w:rFonts w:cs="Times New Roman"/>
          <w:sz w:val="24"/>
          <w:szCs w:val="24"/>
        </w:rPr>
        <w:tab/>
      </w:r>
      <w:r w:rsidRPr="00DB5897">
        <w:rPr>
          <w:sz w:val="24"/>
          <w:szCs w:val="24"/>
        </w:rPr>
        <w:t xml:space="preserve">к постановлению администрации </w:t>
      </w:r>
      <w:r w:rsidRPr="00DB5897">
        <w:rPr>
          <w:sz w:val="24"/>
          <w:szCs w:val="24"/>
        </w:rPr>
        <w:tab/>
      </w:r>
      <w:r w:rsidRPr="00DB5897">
        <w:rPr>
          <w:sz w:val="24"/>
          <w:szCs w:val="24"/>
        </w:rPr>
        <w:tab/>
      </w:r>
      <w:r w:rsidRPr="00DB5897">
        <w:rPr>
          <w:sz w:val="24"/>
          <w:szCs w:val="24"/>
        </w:rPr>
        <w:tab/>
      </w:r>
      <w:r w:rsidRPr="00DB5897">
        <w:rPr>
          <w:sz w:val="24"/>
          <w:szCs w:val="24"/>
        </w:rPr>
        <w:tab/>
      </w:r>
      <w:r w:rsidRPr="00DB5897">
        <w:rPr>
          <w:sz w:val="24"/>
          <w:szCs w:val="24"/>
        </w:rPr>
        <w:tab/>
      </w:r>
      <w:r w:rsidRPr="00DB5897">
        <w:rPr>
          <w:sz w:val="24"/>
          <w:szCs w:val="24"/>
        </w:rPr>
        <w:tab/>
      </w:r>
      <w:r w:rsidRPr="00DB5897">
        <w:rPr>
          <w:sz w:val="24"/>
          <w:szCs w:val="24"/>
        </w:rPr>
        <w:tab/>
      </w:r>
      <w:r w:rsidRPr="00DB5897">
        <w:rPr>
          <w:sz w:val="24"/>
          <w:szCs w:val="24"/>
        </w:rPr>
        <w:tab/>
        <w:t xml:space="preserve">Унечского района  от </w:t>
      </w:r>
      <w:r>
        <w:rPr>
          <w:sz w:val="24"/>
          <w:szCs w:val="24"/>
        </w:rPr>
        <w:t xml:space="preserve">30.12.2025 </w:t>
      </w:r>
      <w:r w:rsidRPr="00DB5897">
        <w:rPr>
          <w:sz w:val="24"/>
          <w:szCs w:val="24"/>
        </w:rPr>
        <w:t>№</w:t>
      </w:r>
      <w:r>
        <w:rPr>
          <w:sz w:val="24"/>
          <w:szCs w:val="24"/>
        </w:rPr>
        <w:t>371</w:t>
      </w:r>
    </w:p>
    <w:p w:rsidR="00233F53" w:rsidRPr="00DB5897" w:rsidRDefault="00233F53" w:rsidP="001B6EDA">
      <w:pPr>
        <w:pStyle w:val="ConsPlusNormal"/>
        <w:jc w:val="center"/>
        <w:outlineLvl w:val="1"/>
        <w:rPr>
          <w:rFonts w:cs="Times New Roman"/>
          <w:sz w:val="28"/>
          <w:szCs w:val="28"/>
        </w:rPr>
      </w:pPr>
      <w:r w:rsidRPr="00DB5897">
        <w:rPr>
          <w:rFonts w:cs="Times New Roman"/>
          <w:sz w:val="28"/>
          <w:szCs w:val="28"/>
        </w:rPr>
        <w:tab/>
      </w:r>
    </w:p>
    <w:p w:rsidR="00233F53" w:rsidRPr="00DB5897" w:rsidRDefault="00233F53" w:rsidP="001B6EDA">
      <w:pPr>
        <w:jc w:val="center"/>
        <w:rPr>
          <w:rFonts w:ascii="Arial" w:hAnsi="Arial" w:cs="Arial"/>
          <w:b/>
          <w:bCs/>
        </w:rPr>
      </w:pPr>
      <w:r w:rsidRPr="00DB5897">
        <w:rPr>
          <w:rFonts w:ascii="Arial" w:hAnsi="Arial" w:cs="Arial"/>
          <w:b/>
          <w:bCs/>
        </w:rPr>
        <w:t>ПЕРЕЧЕНЬ</w:t>
      </w:r>
    </w:p>
    <w:p w:rsidR="00233F53" w:rsidRPr="00DB5897" w:rsidRDefault="00233F53" w:rsidP="00DB5897">
      <w:pPr>
        <w:pStyle w:val="Heading6"/>
        <w:ind w:left="0" w:hanging="120"/>
        <w:jc w:val="center"/>
        <w:rPr>
          <w:rFonts w:ascii="Arial" w:hAnsi="Arial" w:cs="Arial"/>
        </w:rPr>
      </w:pPr>
      <w:r w:rsidRPr="00DB5897">
        <w:rPr>
          <w:rFonts w:ascii="Arial" w:hAnsi="Arial" w:cs="Arial"/>
          <w:b/>
          <w:bCs/>
          <w:sz w:val="24"/>
          <w:szCs w:val="24"/>
        </w:rPr>
        <w:t xml:space="preserve">главных администраторов доходов бюджета Унечского городского поселения Унечского муниципального </w:t>
      </w:r>
      <w:r w:rsidRPr="00DB5897">
        <w:rPr>
          <w:rFonts w:ascii="Arial" w:hAnsi="Arial" w:cs="Arial"/>
          <w:sz w:val="24"/>
          <w:szCs w:val="24"/>
        </w:rPr>
        <w:t>района Брянской области</w:t>
      </w:r>
    </w:p>
    <w:tbl>
      <w:tblPr>
        <w:tblW w:w="9922" w:type="dxa"/>
        <w:tblInd w:w="-106" w:type="dxa"/>
        <w:tblLayout w:type="fixed"/>
        <w:tblLook w:val="0000"/>
      </w:tblPr>
      <w:tblGrid>
        <w:gridCol w:w="1417"/>
        <w:gridCol w:w="2977"/>
        <w:gridCol w:w="5528"/>
      </w:tblGrid>
      <w:tr w:rsidR="00233F53" w:rsidRPr="00DB5897">
        <w:trPr>
          <w:trHeight w:val="376"/>
        </w:trPr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center"/>
              <w:rPr>
                <w:rFonts w:ascii="Arial" w:hAnsi="Arial" w:cs="Arial"/>
                <w:highlight w:val="yellow"/>
              </w:rPr>
            </w:pPr>
            <w:r w:rsidRPr="00DB5897">
              <w:rPr>
                <w:rFonts w:ascii="Arial" w:hAnsi="Arial" w:cs="Arial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53" w:rsidRPr="00DB5897" w:rsidRDefault="00233F53" w:rsidP="00E90F16">
            <w:pPr>
              <w:jc w:val="center"/>
              <w:rPr>
                <w:rFonts w:ascii="Arial" w:hAnsi="Arial" w:cs="Arial"/>
                <w:b/>
                <w:bCs/>
              </w:rPr>
            </w:pPr>
            <w:r w:rsidRPr="00DB5897">
              <w:rPr>
                <w:rFonts w:ascii="Arial" w:hAnsi="Arial" w:cs="Arial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233F53" w:rsidRPr="00DB5897" w:rsidRDefault="00233F53" w:rsidP="00E90F16">
            <w:pPr>
              <w:rPr>
                <w:rFonts w:ascii="Arial" w:hAnsi="Arial" w:cs="Arial"/>
              </w:rPr>
            </w:pPr>
          </w:p>
        </w:tc>
      </w:tr>
      <w:tr w:rsidR="00233F53" w:rsidRPr="00DB5897">
        <w:trPr>
          <w:trHeight w:val="727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главного администратора доходов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 xml:space="preserve">доходов бюджета поселения 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9F1806" w:rsidRDefault="00233F53" w:rsidP="00B276F1">
            <w:pPr>
              <w:pStyle w:val="Heading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F53" w:rsidRPr="00DB5897">
        <w:trPr>
          <w:trHeight w:val="20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  <w:b/>
                <w:bCs/>
              </w:rPr>
            </w:pPr>
            <w:r w:rsidRPr="00DB5897">
              <w:rPr>
                <w:rFonts w:ascii="Arial" w:hAnsi="Arial" w:cs="Arial"/>
                <w:b/>
                <w:bCs/>
              </w:rPr>
              <w:t>014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90F16">
            <w:pPr>
              <w:rPr>
                <w:rFonts w:ascii="Arial" w:hAnsi="Arial" w:cs="Arial"/>
                <w:b/>
                <w:bCs/>
                <w:highlight w:val="lightGray"/>
              </w:rPr>
            </w:pPr>
            <w:r w:rsidRPr="00DB5897">
              <w:rPr>
                <w:rFonts w:ascii="Arial" w:hAnsi="Arial" w:cs="Arial"/>
                <w:b/>
                <w:bCs/>
              </w:rPr>
              <w:t>Администрация Унечского района</w:t>
            </w:r>
          </w:p>
        </w:tc>
      </w:tr>
      <w:tr w:rsidR="00233F53" w:rsidRPr="00DB5897">
        <w:trPr>
          <w:trHeight w:val="5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1 11 01050 13 0000 120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</w:tr>
      <w:tr w:rsidR="00233F53" w:rsidRPr="00DB5897">
        <w:trPr>
          <w:trHeight w:val="5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1 11 05025 13 0000 120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233F53" w:rsidRPr="00DB5897">
        <w:trPr>
          <w:trHeight w:val="5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 xml:space="preserve">1 11 05035 13 0000 120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33F53" w:rsidRPr="00DB5897">
        <w:trPr>
          <w:trHeight w:val="5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 xml:space="preserve">1 11 05075 13 0000 120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</w:tr>
      <w:tr w:rsidR="00233F53" w:rsidRPr="00DB5897">
        <w:trPr>
          <w:trHeight w:val="5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1 11 07015 13 0000 120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</w:tr>
      <w:tr w:rsidR="00233F53" w:rsidRPr="00DB5897">
        <w:trPr>
          <w:trHeight w:val="5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1 11 09045 13 0000 120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233F53" w:rsidRPr="00DB5897">
        <w:trPr>
          <w:trHeight w:val="286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1 13 01540 13 0000 130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8F646A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</w:tr>
      <w:tr w:rsidR="00233F53" w:rsidRPr="00DB5897">
        <w:trPr>
          <w:trHeight w:val="5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1 13 01995 13 0000 130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 xml:space="preserve">Прочие доходы от оказания платных услуг (работ) получателями средств бюджетов городских поселений </w:t>
            </w:r>
          </w:p>
        </w:tc>
      </w:tr>
      <w:tr w:rsidR="00233F53" w:rsidRPr="00DB5897">
        <w:trPr>
          <w:trHeight w:val="5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1 13 02065 13 0000 130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233F53" w:rsidRPr="00DB5897">
        <w:trPr>
          <w:trHeight w:val="27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1 13 02995 13 0000 130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Прочие доходы от компенсации затрат бюджетов городских поселений</w:t>
            </w:r>
          </w:p>
        </w:tc>
      </w:tr>
      <w:tr w:rsidR="00233F53" w:rsidRPr="00DB5897">
        <w:trPr>
          <w:trHeight w:val="5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1 14 01050 13 0000 410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 xml:space="preserve">Доходы от продажи квартир, находящихся в собственности городских поселений </w:t>
            </w:r>
          </w:p>
        </w:tc>
      </w:tr>
      <w:tr w:rsidR="00233F53" w:rsidRPr="00DB5897">
        <w:trPr>
          <w:trHeight w:val="5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1 14 02052 13 0000 410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233F53" w:rsidRPr="00DB5897">
        <w:trPr>
          <w:trHeight w:val="42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1 14 02053 13 0000 410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  имуществу</w:t>
            </w:r>
          </w:p>
        </w:tc>
      </w:tr>
      <w:tr w:rsidR="00233F53" w:rsidRPr="00DB5897">
        <w:trPr>
          <w:trHeight w:val="42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1 14 02053 13 0000 440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674198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  имуществу</w:t>
            </w:r>
          </w:p>
        </w:tc>
      </w:tr>
      <w:tr w:rsidR="00233F53" w:rsidRPr="00DB5897">
        <w:trPr>
          <w:trHeight w:val="5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1 14 06025 13 0000 430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233F53" w:rsidRPr="00DB5897">
        <w:trPr>
          <w:trHeight w:val="52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1 14 06325 13 0000 430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A71C2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поселений</w:t>
            </w:r>
          </w:p>
        </w:tc>
      </w:tr>
      <w:tr w:rsidR="00233F53" w:rsidRPr="00DB5897">
        <w:trPr>
          <w:trHeight w:val="52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1 15 02050 13 0000 140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</w:tr>
      <w:tr w:rsidR="00233F53" w:rsidRPr="00DB5897">
        <w:trPr>
          <w:trHeight w:val="52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  <w:p w:rsidR="00233F53" w:rsidRPr="00DB5897" w:rsidRDefault="00233F53" w:rsidP="00B276F1">
            <w:pPr>
              <w:rPr>
                <w:rFonts w:ascii="Arial" w:hAnsi="Arial" w:cs="Arial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1 16 02020 02 0000 140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233F53" w:rsidRPr="00DB5897">
        <w:trPr>
          <w:trHeight w:val="52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1 16 07010 13 0000 140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1 16 07030 13 0000 140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1 16 07040 13 0000 140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1 16 07090 13 0000 140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5108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1 16 09040 13 0000 140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51080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Денежные средства, изымаемые в собственность городского поселения в соответствии с решениями судов (за исключением обвинительных приговоров и постановлений судов, вынесенных при  производстве  по уголовным делам)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3A08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116 1003113  0000 140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1 16 10032 13  0000 140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Прочее возмещение ущерба, причиненного муниципальному имуществу городского поселения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1 16 10061 13 0000 140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1 16 10062 13 0000 140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1 16 10081 13 0000 140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1 16 10082 13 0000 140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поселения, в связи с односторонним отказом исполнителя (подрядчика) от его исполнения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1 16 10100 13 0000 140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1 16 10123 01 0131 140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1 16 10123 01 0132 140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поселений, направляемые на формирование муниципального дорожного фонда)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0450AD">
            <w:pPr>
              <w:pStyle w:val="ConsPlusNormal"/>
              <w:ind w:firstLine="34"/>
              <w:rPr>
                <w:sz w:val="24"/>
                <w:szCs w:val="24"/>
              </w:rPr>
            </w:pPr>
            <w:r w:rsidRPr="00DB5897">
              <w:rPr>
                <w:sz w:val="24"/>
                <w:szCs w:val="24"/>
              </w:rPr>
              <w:t>1 16 11064 01 0000 140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0450AD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  <w:r w:rsidRPr="00DB5897">
              <w:rPr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1 17 01050 13 0000 180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Невыясненные поступления, зачисляемые   в бюджеты городских поселений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1 17 05050 13 0000 180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 xml:space="preserve">Прочие неналоговые доходы    бюджетов городских поселений 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  <w:lang w:eastAsia="en-US"/>
              </w:rPr>
              <w:t>1 17 15030 13 0000 150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  <w:lang w:eastAsia="en-US"/>
              </w:rPr>
              <w:t xml:space="preserve">Инициативные платежи, зачисляемые в бюджеты  городских поселений* 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B276F1">
            <w:pPr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FF2D3F">
            <w:pPr>
              <w:pStyle w:val="ConsPlusNormal"/>
              <w:ind w:firstLine="34"/>
              <w:rPr>
                <w:sz w:val="24"/>
                <w:szCs w:val="24"/>
                <w:lang w:eastAsia="en-US"/>
              </w:rPr>
            </w:pPr>
            <w:r w:rsidRPr="00DB5897">
              <w:rPr>
                <w:sz w:val="24"/>
                <w:szCs w:val="24"/>
                <w:lang w:eastAsia="en-US"/>
              </w:rPr>
              <w:t>1 17 16000 13 0000 180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4D1DD0">
            <w:pPr>
              <w:pStyle w:val="ConsPlusNormal"/>
              <w:ind w:firstLine="34"/>
              <w:jc w:val="both"/>
              <w:rPr>
                <w:rFonts w:cs="Times New Roman"/>
                <w:sz w:val="24"/>
                <w:szCs w:val="24"/>
                <w:lang w:eastAsia="en-US"/>
              </w:rPr>
            </w:pPr>
            <w:r w:rsidRPr="00DB5897">
              <w:rPr>
                <w:sz w:val="24"/>
                <w:szCs w:val="24"/>
                <w:lang w:eastAsia="en-US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2 02 20077 13 0000 150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2 02 20216 13 0000 150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2 02 25154 13 0000 150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AA24C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  <w:lang w:eastAsia="en-US"/>
              </w:rPr>
              <w:t>Субсидии бюджетам городских поселений на реализацию мероприятий по модернизации коммунальной инфраструктуры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2 02 25203 13 0000 150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  <w:color w:val="000000"/>
                <w:sz w:val="22"/>
                <w:szCs w:val="22"/>
                <w:lang w:eastAsia="en-US"/>
              </w:rPr>
              <w:t>Субсидии бюджетам городских поселений на софинансирование расходных обязательств субъектов Российской Федерации,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2 02 25447 13 0000 150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3F2AAF">
            <w:pPr>
              <w:shd w:val="clear" w:color="auto" w:fill="FFFFFF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Субсидии бюджетам городских поселений на развитие  и приведение в нормативное состояние  автомобильных дорог  регионального и межмуниципального,  местного значения, включающих искусственные дорожные сооружения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2 02 25555 13 0000 150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2 02 29999 13 0000 150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pStyle w:val="Heading2"/>
              <w:shd w:val="clear" w:color="auto" w:fill="FFFFFF"/>
              <w:ind w:firstLine="33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DB589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2 02 30024 13 0000 150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pStyle w:val="Heading2"/>
              <w:shd w:val="clear" w:color="auto" w:fill="FFFFFF"/>
              <w:ind w:firstLine="0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DB589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 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2 02 39999 13 0000 150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pStyle w:val="Heading2"/>
              <w:shd w:val="clear" w:color="auto" w:fill="FFFFFF"/>
              <w:ind w:firstLine="30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DB589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Прочие субвенции бюджетам городских поселений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2 02 45390 13 0000 150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Межбюджетные трансферты, передаваемые бюджетам городских поселений на финансовое обеспечение дорожной деятельности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2 02 49999 13 0000 150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2 07  05030 13 0000 150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pStyle w:val="Heading2"/>
              <w:shd w:val="clear" w:color="auto" w:fill="FFFFFF"/>
              <w:ind w:firstLine="33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DB589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Прочие безвозмездные поступления в бюджеты городских поселений </w:t>
            </w:r>
          </w:p>
        </w:tc>
      </w:tr>
      <w:tr w:rsidR="00233F53" w:rsidRPr="00DB5897">
        <w:trPr>
          <w:trHeight w:val="33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2 18 60010 13 0000 150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pStyle w:val="Heading2"/>
              <w:shd w:val="clear" w:color="auto" w:fill="FFFFFF"/>
              <w:ind w:firstLine="33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DB589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33F53" w:rsidRPr="00DB5897">
        <w:trPr>
          <w:trHeight w:val="20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9E32C7" w:rsidRDefault="00233F53" w:rsidP="00E13F4E">
            <w:pPr>
              <w:shd w:val="clear" w:color="auto" w:fill="FFFFFF"/>
              <w:rPr>
                <w:rFonts w:ascii="Arial" w:hAnsi="Arial" w:cs="Arial"/>
                <w:b/>
                <w:bCs/>
              </w:rPr>
            </w:pPr>
            <w:r w:rsidRPr="009E32C7">
              <w:rPr>
                <w:rFonts w:ascii="Arial" w:hAnsi="Arial" w:cs="Arial"/>
                <w:b/>
                <w:bCs/>
              </w:rPr>
              <w:t>015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9E32C7" w:rsidRDefault="00233F53" w:rsidP="00E13F4E">
            <w:pPr>
              <w:shd w:val="clear" w:color="auto" w:fill="FFFFFF"/>
              <w:rPr>
                <w:rFonts w:ascii="Arial" w:hAnsi="Arial" w:cs="Arial"/>
                <w:b/>
                <w:bCs/>
              </w:rPr>
            </w:pPr>
            <w:r w:rsidRPr="009E32C7">
              <w:rPr>
                <w:rFonts w:ascii="Arial" w:hAnsi="Arial" w:cs="Arial"/>
                <w:b/>
                <w:bCs/>
              </w:rPr>
              <w:t>Финансовое управление администрации Унечского района</w:t>
            </w:r>
          </w:p>
        </w:tc>
      </w:tr>
      <w:tr w:rsidR="00233F53" w:rsidRPr="00DB5897">
        <w:trPr>
          <w:trHeight w:val="38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1 17 01050 13 0000 180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Невыясненные поступления, зачисляемые   в бюджеты городских поселений</w:t>
            </w:r>
          </w:p>
        </w:tc>
      </w:tr>
      <w:tr w:rsidR="00233F53" w:rsidRPr="00DB5897">
        <w:trPr>
          <w:trHeight w:val="389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pStyle w:val="ConsPlusNormal"/>
              <w:shd w:val="clear" w:color="auto" w:fill="FFFFFF"/>
              <w:ind w:firstLine="34"/>
              <w:rPr>
                <w:sz w:val="24"/>
                <w:szCs w:val="24"/>
                <w:lang w:eastAsia="en-US"/>
              </w:rPr>
            </w:pPr>
            <w:r w:rsidRPr="00DB5897">
              <w:rPr>
                <w:sz w:val="24"/>
                <w:szCs w:val="24"/>
                <w:lang w:eastAsia="en-US"/>
              </w:rPr>
              <w:t>1 17 16000 13 0000 180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pStyle w:val="ConsPlusNormal"/>
              <w:shd w:val="clear" w:color="auto" w:fill="FFFFFF"/>
              <w:ind w:firstLine="34"/>
              <w:jc w:val="both"/>
              <w:rPr>
                <w:rFonts w:cs="Times New Roman"/>
                <w:sz w:val="24"/>
                <w:szCs w:val="24"/>
                <w:lang w:eastAsia="en-US"/>
              </w:rPr>
            </w:pPr>
            <w:r w:rsidRPr="00DB5897">
              <w:rPr>
                <w:sz w:val="24"/>
                <w:szCs w:val="24"/>
                <w:lang w:eastAsia="en-US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</w:tr>
      <w:tr w:rsidR="00233F53" w:rsidRPr="00DB5897">
        <w:trPr>
          <w:trHeight w:val="5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2 02 15001 13 0000 150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</w:tr>
      <w:tr w:rsidR="00233F53" w:rsidRPr="00DB5897">
        <w:trPr>
          <w:trHeight w:val="57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2 02 15002 13 0000 150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 xml:space="preserve">Дотации бюджетам городских поселений на поддержку мер по обеспечению сбалансированности бюджетов </w:t>
            </w:r>
          </w:p>
        </w:tc>
      </w:tr>
      <w:tr w:rsidR="00233F53" w:rsidRPr="00DB5897">
        <w:trPr>
          <w:trHeight w:val="38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2 02 16001 13 0000 150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 xml:space="preserve">Дотации бюджетам городских поселений на выравнивание бюджетной обеспеченности из бюджетов муниципальных районов </w:t>
            </w:r>
          </w:p>
        </w:tc>
      </w:tr>
      <w:tr w:rsidR="00233F53" w:rsidRPr="00DB5897">
        <w:trPr>
          <w:trHeight w:val="388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2 02 19999 13 0000 150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jc w:val="both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 xml:space="preserve">Прочие дотации бюджетам городских поселений </w:t>
            </w:r>
          </w:p>
        </w:tc>
      </w:tr>
      <w:tr w:rsidR="00233F53" w:rsidRPr="00DB5897">
        <w:trPr>
          <w:trHeight w:val="27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2 02 40014 13 0000 150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pStyle w:val="Heading2"/>
              <w:shd w:val="clear" w:color="auto" w:fill="FFFFFF"/>
              <w:ind w:firstLine="33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DB589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33F53" w:rsidRPr="00DB5897">
        <w:trPr>
          <w:trHeight w:val="31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2 07  05030 13 0000 150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pStyle w:val="Heading2"/>
              <w:shd w:val="clear" w:color="auto" w:fill="FFFFFF"/>
              <w:ind w:firstLine="33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DB589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Прочие безвозмездные поступления в бюджеты городских поселений </w:t>
            </w:r>
          </w:p>
        </w:tc>
      </w:tr>
      <w:tr w:rsidR="00233F53" w:rsidRPr="00DB5897">
        <w:trPr>
          <w:trHeight w:val="262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2 08  05000 13 0000 150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pStyle w:val="Heading2"/>
              <w:shd w:val="clear" w:color="auto" w:fill="FFFFFF"/>
              <w:ind w:firstLine="33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DB589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33F53" w:rsidRPr="00DB5897">
        <w:trPr>
          <w:trHeight w:val="27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015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shd w:val="clear" w:color="auto" w:fill="FFFFFF"/>
              <w:rPr>
                <w:rFonts w:ascii="Arial" w:hAnsi="Arial" w:cs="Arial"/>
              </w:rPr>
            </w:pPr>
            <w:r w:rsidRPr="00DB5897">
              <w:rPr>
                <w:rFonts w:ascii="Arial" w:hAnsi="Arial" w:cs="Arial"/>
              </w:rPr>
              <w:t>2 18 60010 13 0000 150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F53" w:rsidRPr="00DB5897" w:rsidRDefault="00233F53" w:rsidP="00E13F4E">
            <w:pPr>
              <w:pStyle w:val="Heading2"/>
              <w:shd w:val="clear" w:color="auto" w:fill="FFFFFF"/>
              <w:ind w:firstLine="33"/>
              <w:jc w:val="both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DB5897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shd w:val="clear" w:color="auto" w:fill="FFFFFF"/>
        <w:autoSpaceDE w:val="0"/>
        <w:autoSpaceDN w:val="0"/>
        <w:adjustRightInd w:val="0"/>
        <w:ind w:left="-142"/>
        <w:jc w:val="both"/>
        <w:rPr>
          <w:rFonts w:ascii="Arial" w:hAnsi="Arial" w:cs="Arial"/>
        </w:rPr>
      </w:pPr>
      <w:r w:rsidRPr="00DB5897">
        <w:tab/>
      </w:r>
      <w:r w:rsidRPr="00DB5897">
        <w:tab/>
      </w:r>
      <w:r w:rsidRPr="00DB5897">
        <w:rPr>
          <w:rFonts w:ascii="Arial" w:hAnsi="Arial" w:cs="Arial"/>
        </w:rPr>
        <w:t>*Администрирование главными администраторами осуществляется с применением кодов группы подвида доходов бюджетов</w:t>
      </w: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13F4E">
      <w:pPr>
        <w:pStyle w:val="ConsPlusTitle"/>
        <w:shd w:val="clear" w:color="auto" w:fill="FFFFFF"/>
        <w:jc w:val="both"/>
        <w:rPr>
          <w:rFonts w:ascii="Arial" w:hAnsi="Arial" w:cs="Arial"/>
          <w:b w:val="0"/>
          <w:bCs w:val="0"/>
          <w:sz w:val="24"/>
          <w:szCs w:val="24"/>
        </w:rPr>
      </w:pPr>
    </w:p>
    <w:p w:rsidR="00233F53" w:rsidRPr="00DB5897" w:rsidRDefault="00233F53" w:rsidP="00EB2038">
      <w:pPr>
        <w:pStyle w:val="ConsPlusTitle"/>
        <w:jc w:val="both"/>
        <w:rPr>
          <w:rFonts w:ascii="Arial" w:hAnsi="Arial" w:cs="Arial"/>
          <w:b w:val="0"/>
          <w:bCs w:val="0"/>
          <w:sz w:val="24"/>
          <w:szCs w:val="24"/>
        </w:rPr>
      </w:pPr>
      <w:r w:rsidRPr="00DB5897">
        <w:rPr>
          <w:rFonts w:ascii="Arial" w:hAnsi="Arial" w:cs="Arial"/>
          <w:b w:val="0"/>
          <w:bCs w:val="0"/>
          <w:sz w:val="24"/>
          <w:szCs w:val="24"/>
        </w:rPr>
        <w:tab/>
      </w:r>
      <w:r w:rsidRPr="00DB5897">
        <w:rPr>
          <w:rFonts w:ascii="Arial" w:hAnsi="Arial" w:cs="Arial"/>
          <w:b w:val="0"/>
          <w:bCs w:val="0"/>
          <w:sz w:val="24"/>
          <w:szCs w:val="24"/>
        </w:rPr>
        <w:tab/>
      </w:r>
      <w:r w:rsidRPr="00DB5897">
        <w:rPr>
          <w:rFonts w:ascii="Arial" w:hAnsi="Arial" w:cs="Arial"/>
          <w:b w:val="0"/>
          <w:bCs w:val="0"/>
          <w:sz w:val="24"/>
          <w:szCs w:val="24"/>
        </w:rPr>
        <w:tab/>
      </w:r>
      <w:r w:rsidRPr="00DB5897">
        <w:rPr>
          <w:rFonts w:ascii="Arial" w:hAnsi="Arial" w:cs="Arial"/>
          <w:b w:val="0"/>
          <w:bCs w:val="0"/>
          <w:sz w:val="24"/>
          <w:szCs w:val="24"/>
        </w:rPr>
        <w:tab/>
      </w:r>
      <w:r w:rsidRPr="00DB5897">
        <w:rPr>
          <w:rFonts w:ascii="Arial" w:hAnsi="Arial" w:cs="Arial"/>
          <w:b w:val="0"/>
          <w:bCs w:val="0"/>
          <w:sz w:val="24"/>
          <w:szCs w:val="24"/>
        </w:rPr>
        <w:tab/>
      </w:r>
      <w:r w:rsidRPr="00DB5897">
        <w:rPr>
          <w:rFonts w:ascii="Arial" w:hAnsi="Arial" w:cs="Arial"/>
          <w:b w:val="0"/>
          <w:bCs w:val="0"/>
          <w:sz w:val="24"/>
          <w:szCs w:val="24"/>
        </w:rPr>
        <w:tab/>
      </w:r>
      <w:r w:rsidRPr="00DB5897">
        <w:rPr>
          <w:rFonts w:ascii="Arial" w:hAnsi="Arial" w:cs="Arial"/>
          <w:b w:val="0"/>
          <w:bCs w:val="0"/>
          <w:sz w:val="24"/>
          <w:szCs w:val="24"/>
        </w:rPr>
        <w:tab/>
      </w:r>
      <w:r>
        <w:rPr>
          <w:rFonts w:ascii="Arial" w:hAnsi="Arial" w:cs="Arial"/>
          <w:b w:val="0"/>
          <w:bCs w:val="0"/>
          <w:sz w:val="24"/>
          <w:szCs w:val="24"/>
        </w:rPr>
        <w:t xml:space="preserve">     </w:t>
      </w:r>
      <w:r w:rsidRPr="00DB5897">
        <w:rPr>
          <w:rFonts w:ascii="Arial" w:hAnsi="Arial" w:cs="Arial"/>
          <w:b w:val="0"/>
          <w:bCs w:val="0"/>
          <w:sz w:val="24"/>
          <w:szCs w:val="24"/>
        </w:rPr>
        <w:t>Приложение №3</w:t>
      </w:r>
    </w:p>
    <w:p w:rsidR="00233F53" w:rsidRPr="00DB5897" w:rsidRDefault="00233F53" w:rsidP="00EB2038">
      <w:pPr>
        <w:pStyle w:val="ConsPlusNormal"/>
        <w:jc w:val="center"/>
        <w:rPr>
          <w:rFonts w:cs="Times New Roman"/>
          <w:sz w:val="24"/>
          <w:szCs w:val="24"/>
        </w:rPr>
      </w:pPr>
      <w:r w:rsidRPr="00DB5897">
        <w:rPr>
          <w:rFonts w:cs="Times New Roman"/>
          <w:sz w:val="24"/>
          <w:szCs w:val="24"/>
        </w:rPr>
        <w:tab/>
      </w:r>
      <w:r w:rsidRPr="00DB5897">
        <w:rPr>
          <w:rFonts w:cs="Times New Roman"/>
          <w:sz w:val="24"/>
          <w:szCs w:val="24"/>
        </w:rPr>
        <w:tab/>
      </w:r>
      <w:r w:rsidRPr="00DB5897">
        <w:rPr>
          <w:rFonts w:cs="Times New Roman"/>
          <w:sz w:val="24"/>
          <w:szCs w:val="24"/>
        </w:rPr>
        <w:tab/>
      </w:r>
      <w:r w:rsidRPr="00DB5897">
        <w:rPr>
          <w:rFonts w:cs="Times New Roman"/>
          <w:sz w:val="24"/>
          <w:szCs w:val="24"/>
        </w:rPr>
        <w:tab/>
      </w:r>
      <w:r w:rsidRPr="00DB5897">
        <w:rPr>
          <w:rFonts w:cs="Times New Roman"/>
          <w:sz w:val="24"/>
          <w:szCs w:val="24"/>
        </w:rPr>
        <w:tab/>
      </w:r>
      <w:r w:rsidRPr="00DB5897">
        <w:rPr>
          <w:rFonts w:cs="Times New Roman"/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DB5897">
        <w:rPr>
          <w:sz w:val="24"/>
          <w:szCs w:val="24"/>
        </w:rPr>
        <w:t>к поста</w:t>
      </w:r>
      <w:r>
        <w:rPr>
          <w:sz w:val="24"/>
          <w:szCs w:val="24"/>
        </w:rPr>
        <w:t xml:space="preserve">новлению администрации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Pr="00DB5897">
        <w:rPr>
          <w:sz w:val="24"/>
          <w:szCs w:val="24"/>
        </w:rPr>
        <w:t xml:space="preserve">Унечского района  от </w:t>
      </w:r>
      <w:r>
        <w:rPr>
          <w:sz w:val="24"/>
          <w:szCs w:val="24"/>
        </w:rPr>
        <w:t xml:space="preserve">30.12.2025 </w:t>
      </w:r>
      <w:r w:rsidRPr="00DB5897">
        <w:rPr>
          <w:sz w:val="24"/>
          <w:szCs w:val="24"/>
        </w:rPr>
        <w:t xml:space="preserve"> №</w:t>
      </w:r>
      <w:r>
        <w:rPr>
          <w:sz w:val="24"/>
          <w:szCs w:val="24"/>
        </w:rPr>
        <w:t>371</w:t>
      </w:r>
    </w:p>
    <w:p w:rsidR="00233F53" w:rsidRPr="00DB5897" w:rsidRDefault="00233F53" w:rsidP="00EB2038">
      <w:pPr>
        <w:pStyle w:val="ConsPlusNormal"/>
        <w:jc w:val="center"/>
        <w:outlineLvl w:val="1"/>
        <w:rPr>
          <w:rFonts w:cs="Times New Roman"/>
          <w:sz w:val="28"/>
          <w:szCs w:val="28"/>
        </w:rPr>
      </w:pPr>
      <w:r w:rsidRPr="00DB5897">
        <w:rPr>
          <w:rFonts w:cs="Times New Roman"/>
          <w:sz w:val="28"/>
          <w:szCs w:val="28"/>
        </w:rPr>
        <w:tab/>
      </w:r>
    </w:p>
    <w:p w:rsidR="00233F53" w:rsidRPr="00DB5897" w:rsidRDefault="00233F53" w:rsidP="00EB2038">
      <w:pPr>
        <w:jc w:val="both"/>
        <w:rPr>
          <w:rFonts w:ascii="Arial" w:hAnsi="Arial" w:cs="Arial"/>
        </w:rPr>
      </w:pPr>
    </w:p>
    <w:p w:rsidR="00233F53" w:rsidRPr="00DB5897" w:rsidRDefault="00233F53" w:rsidP="00EB2038">
      <w:pPr>
        <w:jc w:val="both"/>
        <w:rPr>
          <w:rFonts w:ascii="Arial" w:hAnsi="Arial" w:cs="Arial"/>
          <w:b/>
          <w:bCs/>
        </w:rPr>
      </w:pPr>
    </w:p>
    <w:p w:rsidR="00233F53" w:rsidRPr="00DB5897" w:rsidRDefault="00233F53" w:rsidP="00EB2038">
      <w:pPr>
        <w:jc w:val="center"/>
        <w:rPr>
          <w:rFonts w:ascii="Arial" w:hAnsi="Arial" w:cs="Arial"/>
          <w:b/>
          <w:bCs/>
        </w:rPr>
      </w:pPr>
      <w:r w:rsidRPr="00DB5897">
        <w:rPr>
          <w:rFonts w:ascii="Arial" w:hAnsi="Arial" w:cs="Arial"/>
          <w:b/>
          <w:bCs/>
        </w:rPr>
        <w:t>ПЕРЕЧЕНЬ</w:t>
      </w:r>
    </w:p>
    <w:p w:rsidR="00233F53" w:rsidRPr="00DB5897" w:rsidRDefault="00233F53" w:rsidP="00EB2038">
      <w:pPr>
        <w:jc w:val="center"/>
        <w:rPr>
          <w:rFonts w:ascii="Arial" w:hAnsi="Arial" w:cs="Arial"/>
          <w:b/>
          <w:bCs/>
        </w:rPr>
      </w:pPr>
      <w:r w:rsidRPr="00DB5897">
        <w:rPr>
          <w:rFonts w:ascii="Arial" w:hAnsi="Arial" w:cs="Arial"/>
          <w:b/>
          <w:bCs/>
        </w:rPr>
        <w:t>главных администраторов  источников финансирования дефицита бюджета</w:t>
      </w:r>
      <w:r>
        <w:rPr>
          <w:rFonts w:ascii="Arial" w:hAnsi="Arial" w:cs="Arial"/>
          <w:b/>
          <w:bCs/>
        </w:rPr>
        <w:t xml:space="preserve"> </w:t>
      </w:r>
      <w:r w:rsidRPr="00DB5897">
        <w:rPr>
          <w:rFonts w:ascii="Arial" w:hAnsi="Arial" w:cs="Arial"/>
          <w:b/>
          <w:bCs/>
        </w:rPr>
        <w:t>Унечского городского поселения Унечского муниципального района Брянской области</w:t>
      </w:r>
    </w:p>
    <w:tbl>
      <w:tblPr>
        <w:tblW w:w="97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5"/>
        <w:gridCol w:w="2978"/>
        <w:gridCol w:w="4677"/>
      </w:tblGrid>
      <w:tr w:rsidR="00233F53" w:rsidRPr="00DB5897">
        <w:tc>
          <w:tcPr>
            <w:tcW w:w="5103" w:type="dxa"/>
            <w:gridSpan w:val="2"/>
          </w:tcPr>
          <w:p w:rsidR="00233F53" w:rsidRPr="009F1806" w:rsidRDefault="00233F53" w:rsidP="009F1806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4677" w:type="dxa"/>
            <w:vMerge w:val="restart"/>
          </w:tcPr>
          <w:p w:rsidR="00233F53" w:rsidRPr="009F1806" w:rsidRDefault="00233F53" w:rsidP="009F1806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</w:rPr>
              <w:t xml:space="preserve">Наименование главного администратора </w:t>
            </w: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источников финансирования дефицита  бюджета</w:t>
            </w:r>
            <w:r w:rsidRPr="009F1806">
              <w:rPr>
                <w:rFonts w:ascii="Arial" w:hAnsi="Arial" w:cs="Arial"/>
                <w:sz w:val="22"/>
                <w:szCs w:val="22"/>
              </w:rPr>
              <w:t xml:space="preserve"> /наименование кода вида (подвида) </w:t>
            </w: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источников финансирования дефицита  бюджета </w:t>
            </w:r>
          </w:p>
        </w:tc>
      </w:tr>
      <w:tr w:rsidR="00233F53" w:rsidRPr="00DB5897">
        <w:tc>
          <w:tcPr>
            <w:tcW w:w="2125" w:type="dxa"/>
          </w:tcPr>
          <w:p w:rsidR="00233F53" w:rsidRPr="009F1806" w:rsidRDefault="00233F53" w:rsidP="009F1806">
            <w:pPr>
              <w:jc w:val="center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978" w:type="dxa"/>
          </w:tcPr>
          <w:p w:rsidR="00233F53" w:rsidRPr="009F1806" w:rsidRDefault="00233F53" w:rsidP="009F1806">
            <w:pPr>
              <w:jc w:val="center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4677" w:type="dxa"/>
            <w:vMerge/>
            <w:vAlign w:val="center"/>
          </w:tcPr>
          <w:p w:rsidR="00233F53" w:rsidRPr="009F1806" w:rsidRDefault="00233F53">
            <w:pPr>
              <w:rPr>
                <w:rFonts w:ascii="Arial" w:hAnsi="Arial" w:cs="Arial"/>
                <w:b/>
                <w:bCs/>
                <w:lang w:eastAsia="en-US"/>
              </w:rPr>
            </w:pPr>
          </w:p>
        </w:tc>
      </w:tr>
      <w:tr w:rsidR="00233F53" w:rsidRPr="00DB5897">
        <w:tc>
          <w:tcPr>
            <w:tcW w:w="2125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lang w:eastAsia="en-US"/>
              </w:rPr>
            </w:pPr>
            <w:r w:rsidRPr="009F180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014</w:t>
            </w:r>
          </w:p>
        </w:tc>
        <w:tc>
          <w:tcPr>
            <w:tcW w:w="7655" w:type="dxa"/>
            <w:gridSpan w:val="2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Администрация Унечского района</w:t>
            </w:r>
          </w:p>
        </w:tc>
      </w:tr>
      <w:tr w:rsidR="00233F53" w:rsidRPr="00DB5897">
        <w:tc>
          <w:tcPr>
            <w:tcW w:w="2125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014</w:t>
            </w:r>
          </w:p>
        </w:tc>
        <w:tc>
          <w:tcPr>
            <w:tcW w:w="2978" w:type="dxa"/>
          </w:tcPr>
          <w:p w:rsidR="00233F53" w:rsidRPr="009F1806" w:rsidRDefault="00233F53" w:rsidP="00665A8E">
            <w:pPr>
              <w:rPr>
                <w:rFonts w:ascii="Arial" w:hAnsi="Arial" w:cs="Arial"/>
              </w:rPr>
            </w:pPr>
            <w:r w:rsidRPr="009F1806">
              <w:rPr>
                <w:rFonts w:ascii="Arial" w:hAnsi="Arial" w:cs="Arial"/>
                <w:sz w:val="22"/>
                <w:szCs w:val="22"/>
              </w:rPr>
              <w:t>01 06 01 00 13 000  630</w:t>
            </w:r>
          </w:p>
        </w:tc>
        <w:tc>
          <w:tcPr>
            <w:tcW w:w="4677" w:type="dxa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</w:rPr>
            </w:pPr>
            <w:r w:rsidRPr="009F1806">
              <w:rPr>
                <w:rFonts w:ascii="Arial" w:hAnsi="Arial" w:cs="Arial"/>
                <w:sz w:val="22"/>
                <w:szCs w:val="22"/>
              </w:rPr>
              <w:t>Средства от продажи акций и иных форм участия в капитале, находящихся в собственности городских поселений</w:t>
            </w:r>
          </w:p>
        </w:tc>
      </w:tr>
      <w:tr w:rsidR="00233F53" w:rsidRPr="00DB5897">
        <w:tc>
          <w:tcPr>
            <w:tcW w:w="2125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lang w:eastAsia="en-US"/>
              </w:rPr>
            </w:pPr>
            <w:r w:rsidRPr="009F180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7655" w:type="dxa"/>
            <w:gridSpan w:val="2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</w:tr>
      <w:tr w:rsidR="00233F53" w:rsidRPr="00DB5897">
        <w:tc>
          <w:tcPr>
            <w:tcW w:w="2125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2978" w:type="dxa"/>
          </w:tcPr>
          <w:p w:rsidR="00233F53" w:rsidRPr="009F1806" w:rsidRDefault="00233F53" w:rsidP="00665A8E">
            <w:pPr>
              <w:rPr>
                <w:rFonts w:ascii="Arial" w:hAnsi="Arial" w:cs="Arial"/>
              </w:rPr>
            </w:pPr>
            <w:r w:rsidRPr="009F1806">
              <w:rPr>
                <w:rFonts w:ascii="Arial" w:hAnsi="Arial" w:cs="Arial"/>
                <w:sz w:val="22"/>
                <w:szCs w:val="22"/>
              </w:rPr>
              <w:t>01 05 02 01 13 0000 510</w:t>
            </w:r>
          </w:p>
        </w:tc>
        <w:tc>
          <w:tcPr>
            <w:tcW w:w="4677" w:type="dxa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</w:rPr>
            </w:pPr>
            <w:r w:rsidRPr="009F1806">
              <w:rPr>
                <w:rFonts w:ascii="Arial" w:hAnsi="Arial" w:cs="Arial"/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</w:tr>
      <w:tr w:rsidR="00233F53" w:rsidRPr="00DB5897">
        <w:tc>
          <w:tcPr>
            <w:tcW w:w="2125" w:type="dxa"/>
          </w:tcPr>
          <w:p w:rsidR="00233F53" w:rsidRPr="009F1806" w:rsidRDefault="00233F53" w:rsidP="009F180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eastAsia="en-US"/>
              </w:rPr>
            </w:pPr>
            <w:r w:rsidRPr="009F1806">
              <w:rPr>
                <w:rFonts w:ascii="Arial" w:hAnsi="Arial" w:cs="Arial"/>
                <w:sz w:val="22"/>
                <w:szCs w:val="22"/>
                <w:lang w:eastAsia="en-US"/>
              </w:rPr>
              <w:t>015</w:t>
            </w:r>
          </w:p>
        </w:tc>
        <w:tc>
          <w:tcPr>
            <w:tcW w:w="2978" w:type="dxa"/>
          </w:tcPr>
          <w:p w:rsidR="00233F53" w:rsidRPr="009F1806" w:rsidRDefault="00233F53" w:rsidP="00665A8E">
            <w:pPr>
              <w:rPr>
                <w:rFonts w:ascii="Arial" w:hAnsi="Arial" w:cs="Arial"/>
              </w:rPr>
            </w:pPr>
            <w:r w:rsidRPr="009F1806">
              <w:rPr>
                <w:rFonts w:ascii="Arial" w:hAnsi="Arial" w:cs="Arial"/>
                <w:sz w:val="22"/>
                <w:szCs w:val="22"/>
              </w:rPr>
              <w:t>01 05 02 01 13 0000 610</w:t>
            </w:r>
          </w:p>
        </w:tc>
        <w:tc>
          <w:tcPr>
            <w:tcW w:w="4677" w:type="dxa"/>
          </w:tcPr>
          <w:p w:rsidR="00233F53" w:rsidRPr="009F1806" w:rsidRDefault="00233F53" w:rsidP="009F1806">
            <w:pPr>
              <w:jc w:val="both"/>
              <w:rPr>
                <w:rFonts w:ascii="Arial" w:hAnsi="Arial" w:cs="Arial"/>
              </w:rPr>
            </w:pPr>
            <w:r w:rsidRPr="009F1806">
              <w:rPr>
                <w:rFonts w:ascii="Arial" w:hAnsi="Arial" w:cs="Arial"/>
                <w:sz w:val="22"/>
                <w:szCs w:val="22"/>
              </w:rPr>
              <w:t>Уменьшение прочих остатков денежных средств бюджетов городских поселений</w:t>
            </w:r>
          </w:p>
        </w:tc>
      </w:tr>
    </w:tbl>
    <w:p w:rsidR="00233F53" w:rsidRPr="00DB5897" w:rsidRDefault="00233F53" w:rsidP="00EB2038">
      <w:pPr>
        <w:jc w:val="center"/>
        <w:rPr>
          <w:rFonts w:ascii="Arial" w:hAnsi="Arial" w:cs="Arial"/>
        </w:rPr>
      </w:pPr>
    </w:p>
    <w:p w:rsidR="00233F53" w:rsidRPr="00DB5897" w:rsidRDefault="00233F53" w:rsidP="00EB2038">
      <w:pPr>
        <w:jc w:val="center"/>
        <w:rPr>
          <w:rFonts w:ascii="Arial" w:hAnsi="Arial" w:cs="Arial"/>
        </w:rPr>
      </w:pPr>
    </w:p>
    <w:p w:rsidR="00233F53" w:rsidRPr="00DB5897" w:rsidRDefault="00233F53" w:rsidP="00EB2038">
      <w:pPr>
        <w:jc w:val="center"/>
        <w:rPr>
          <w:rFonts w:ascii="Arial" w:hAnsi="Arial" w:cs="Arial"/>
        </w:rPr>
      </w:pPr>
    </w:p>
    <w:p w:rsidR="00233F53" w:rsidRPr="00DB5897" w:rsidRDefault="00233F53" w:rsidP="00EB2038">
      <w:pPr>
        <w:jc w:val="center"/>
        <w:rPr>
          <w:rFonts w:ascii="Arial" w:hAnsi="Arial" w:cs="Arial"/>
        </w:rPr>
      </w:pPr>
    </w:p>
    <w:p w:rsidR="00233F53" w:rsidRPr="00DB5897" w:rsidRDefault="00233F53" w:rsidP="00EB2038">
      <w:pPr>
        <w:jc w:val="center"/>
        <w:rPr>
          <w:rFonts w:ascii="Arial" w:hAnsi="Arial" w:cs="Arial"/>
        </w:rPr>
      </w:pPr>
    </w:p>
    <w:p w:rsidR="00233F53" w:rsidRPr="00DB5897" w:rsidRDefault="00233F53" w:rsidP="00EB2038">
      <w:pPr>
        <w:jc w:val="center"/>
        <w:rPr>
          <w:rFonts w:ascii="Arial" w:hAnsi="Arial" w:cs="Arial"/>
        </w:rPr>
      </w:pPr>
    </w:p>
    <w:p w:rsidR="00233F53" w:rsidRPr="00DB5897" w:rsidRDefault="00233F53" w:rsidP="000A4818">
      <w:pPr>
        <w:jc w:val="center"/>
        <w:rPr>
          <w:rFonts w:ascii="Arial" w:hAnsi="Arial" w:cs="Arial"/>
        </w:rPr>
      </w:pPr>
    </w:p>
    <w:p w:rsidR="00233F53" w:rsidRPr="00DB5897" w:rsidRDefault="00233F53" w:rsidP="000A4818">
      <w:pPr>
        <w:jc w:val="center"/>
        <w:rPr>
          <w:rFonts w:ascii="Arial" w:hAnsi="Arial" w:cs="Arial"/>
        </w:rPr>
      </w:pPr>
    </w:p>
    <w:p w:rsidR="00233F53" w:rsidRPr="00DB5897" w:rsidRDefault="00233F53" w:rsidP="000A4818">
      <w:pPr>
        <w:jc w:val="center"/>
        <w:rPr>
          <w:rFonts w:ascii="Arial" w:hAnsi="Arial" w:cs="Arial"/>
        </w:rPr>
      </w:pPr>
    </w:p>
    <w:p w:rsidR="00233F53" w:rsidRPr="00DB5897" w:rsidRDefault="00233F53" w:rsidP="000A4818">
      <w:pPr>
        <w:jc w:val="center"/>
        <w:rPr>
          <w:rFonts w:ascii="Arial" w:hAnsi="Arial" w:cs="Arial"/>
        </w:rPr>
      </w:pPr>
    </w:p>
    <w:p w:rsidR="00233F53" w:rsidRPr="00DB5897" w:rsidRDefault="00233F53" w:rsidP="000A4818">
      <w:pPr>
        <w:jc w:val="center"/>
        <w:rPr>
          <w:rFonts w:ascii="Arial" w:hAnsi="Arial" w:cs="Arial"/>
        </w:rPr>
      </w:pPr>
    </w:p>
    <w:p w:rsidR="00233F53" w:rsidRPr="00DB5897" w:rsidRDefault="00233F53" w:rsidP="000A4818">
      <w:pPr>
        <w:jc w:val="center"/>
        <w:rPr>
          <w:rFonts w:ascii="Arial" w:hAnsi="Arial" w:cs="Arial"/>
        </w:rPr>
      </w:pPr>
    </w:p>
    <w:p w:rsidR="00233F53" w:rsidRPr="00DB5897" w:rsidRDefault="00233F53" w:rsidP="000A4818">
      <w:pPr>
        <w:jc w:val="center"/>
        <w:rPr>
          <w:rFonts w:ascii="Arial" w:hAnsi="Arial" w:cs="Arial"/>
        </w:rPr>
      </w:pPr>
    </w:p>
    <w:p w:rsidR="00233F53" w:rsidRPr="00DB5897" w:rsidRDefault="00233F53" w:rsidP="000A4818">
      <w:pPr>
        <w:jc w:val="center"/>
        <w:rPr>
          <w:rFonts w:ascii="Arial" w:hAnsi="Arial" w:cs="Arial"/>
        </w:rPr>
      </w:pPr>
    </w:p>
    <w:p w:rsidR="00233F53" w:rsidRPr="00DB5897" w:rsidRDefault="00233F53" w:rsidP="000A4818">
      <w:pPr>
        <w:jc w:val="center"/>
        <w:rPr>
          <w:rFonts w:ascii="Arial" w:hAnsi="Arial" w:cs="Arial"/>
        </w:rPr>
      </w:pPr>
    </w:p>
    <w:p w:rsidR="00233F53" w:rsidRPr="00DB5897" w:rsidRDefault="00233F53" w:rsidP="000A4818">
      <w:pPr>
        <w:jc w:val="center"/>
        <w:rPr>
          <w:rFonts w:ascii="Arial" w:hAnsi="Arial" w:cs="Arial"/>
        </w:rPr>
      </w:pPr>
    </w:p>
    <w:p w:rsidR="00233F53" w:rsidRPr="00DB5897" w:rsidRDefault="00233F53" w:rsidP="000A4818">
      <w:pPr>
        <w:jc w:val="center"/>
        <w:rPr>
          <w:rFonts w:ascii="Arial" w:hAnsi="Arial" w:cs="Arial"/>
        </w:rPr>
      </w:pPr>
    </w:p>
    <w:p w:rsidR="00233F53" w:rsidRPr="00DB5897" w:rsidRDefault="00233F53" w:rsidP="000A4818">
      <w:pPr>
        <w:jc w:val="center"/>
        <w:rPr>
          <w:rFonts w:ascii="Arial" w:hAnsi="Arial" w:cs="Arial"/>
        </w:rPr>
      </w:pPr>
    </w:p>
    <w:p w:rsidR="00233F53" w:rsidRPr="00DB5897" w:rsidRDefault="00233F53" w:rsidP="000A4818">
      <w:pPr>
        <w:jc w:val="center"/>
        <w:rPr>
          <w:rFonts w:ascii="Arial" w:hAnsi="Arial" w:cs="Arial"/>
        </w:rPr>
      </w:pPr>
    </w:p>
    <w:sectPr w:rsidR="00233F53" w:rsidRPr="00DB5897" w:rsidSect="004D0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FB3"/>
    <w:rsid w:val="00023813"/>
    <w:rsid w:val="000450AD"/>
    <w:rsid w:val="00081FC9"/>
    <w:rsid w:val="000A4818"/>
    <w:rsid w:val="000B32FC"/>
    <w:rsid w:val="000F1DEC"/>
    <w:rsid w:val="000F7FB3"/>
    <w:rsid w:val="00131919"/>
    <w:rsid w:val="00160EA0"/>
    <w:rsid w:val="0017063E"/>
    <w:rsid w:val="001721DB"/>
    <w:rsid w:val="00187BEF"/>
    <w:rsid w:val="001956D8"/>
    <w:rsid w:val="001B695B"/>
    <w:rsid w:val="001B6EDA"/>
    <w:rsid w:val="002130A8"/>
    <w:rsid w:val="002252DB"/>
    <w:rsid w:val="00233F53"/>
    <w:rsid w:val="00254C6D"/>
    <w:rsid w:val="002613CD"/>
    <w:rsid w:val="00297C3B"/>
    <w:rsid w:val="00302F19"/>
    <w:rsid w:val="00343707"/>
    <w:rsid w:val="003631FE"/>
    <w:rsid w:val="003752CC"/>
    <w:rsid w:val="00390A33"/>
    <w:rsid w:val="003A4BD8"/>
    <w:rsid w:val="003F2AAF"/>
    <w:rsid w:val="003F75D7"/>
    <w:rsid w:val="004120F5"/>
    <w:rsid w:val="00423C4B"/>
    <w:rsid w:val="00431672"/>
    <w:rsid w:val="00455E86"/>
    <w:rsid w:val="00486CEE"/>
    <w:rsid w:val="00495A2D"/>
    <w:rsid w:val="004D060E"/>
    <w:rsid w:val="004D1DD0"/>
    <w:rsid w:val="00510805"/>
    <w:rsid w:val="00522929"/>
    <w:rsid w:val="00527A22"/>
    <w:rsid w:val="00534B76"/>
    <w:rsid w:val="005A47FF"/>
    <w:rsid w:val="005B019C"/>
    <w:rsid w:val="00604EB1"/>
    <w:rsid w:val="00633C12"/>
    <w:rsid w:val="006511AF"/>
    <w:rsid w:val="00665A8E"/>
    <w:rsid w:val="00674198"/>
    <w:rsid w:val="0069781E"/>
    <w:rsid w:val="006B5532"/>
    <w:rsid w:val="007010DF"/>
    <w:rsid w:val="0077684B"/>
    <w:rsid w:val="00783A29"/>
    <w:rsid w:val="007D3C27"/>
    <w:rsid w:val="007E4F4E"/>
    <w:rsid w:val="00853AF4"/>
    <w:rsid w:val="008919D4"/>
    <w:rsid w:val="00891A06"/>
    <w:rsid w:val="00897B06"/>
    <w:rsid w:val="008C0BB6"/>
    <w:rsid w:val="008C6245"/>
    <w:rsid w:val="008E749E"/>
    <w:rsid w:val="008F646A"/>
    <w:rsid w:val="00902107"/>
    <w:rsid w:val="00934F4D"/>
    <w:rsid w:val="0096334A"/>
    <w:rsid w:val="0096376B"/>
    <w:rsid w:val="009B4454"/>
    <w:rsid w:val="009E32C7"/>
    <w:rsid w:val="009E34C8"/>
    <w:rsid w:val="009F1806"/>
    <w:rsid w:val="009F2A4C"/>
    <w:rsid w:val="00A1447E"/>
    <w:rsid w:val="00A31942"/>
    <w:rsid w:val="00A71C29"/>
    <w:rsid w:val="00A9006D"/>
    <w:rsid w:val="00AA24CB"/>
    <w:rsid w:val="00AC685C"/>
    <w:rsid w:val="00B1288F"/>
    <w:rsid w:val="00B17D1C"/>
    <w:rsid w:val="00B23A08"/>
    <w:rsid w:val="00B26271"/>
    <w:rsid w:val="00B276F1"/>
    <w:rsid w:val="00BA7612"/>
    <w:rsid w:val="00BD4D7F"/>
    <w:rsid w:val="00BF02DF"/>
    <w:rsid w:val="00C231CF"/>
    <w:rsid w:val="00C3301A"/>
    <w:rsid w:val="00CD1E68"/>
    <w:rsid w:val="00CE4387"/>
    <w:rsid w:val="00D258A5"/>
    <w:rsid w:val="00D31B1A"/>
    <w:rsid w:val="00D673C1"/>
    <w:rsid w:val="00DA03D3"/>
    <w:rsid w:val="00DA7F5E"/>
    <w:rsid w:val="00DB5897"/>
    <w:rsid w:val="00E13F4E"/>
    <w:rsid w:val="00E76883"/>
    <w:rsid w:val="00E90F16"/>
    <w:rsid w:val="00EA459B"/>
    <w:rsid w:val="00EB2038"/>
    <w:rsid w:val="00ED684B"/>
    <w:rsid w:val="00EF2BA2"/>
    <w:rsid w:val="00EF3342"/>
    <w:rsid w:val="00EF4D21"/>
    <w:rsid w:val="00EF5AA9"/>
    <w:rsid w:val="00F126B4"/>
    <w:rsid w:val="00F2318C"/>
    <w:rsid w:val="00F904DC"/>
    <w:rsid w:val="00FA582D"/>
    <w:rsid w:val="00FC5007"/>
    <w:rsid w:val="00FD5BC1"/>
    <w:rsid w:val="00FF2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3C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6271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81FC9"/>
    <w:pPr>
      <w:keepNext/>
      <w:ind w:firstLine="720"/>
      <w:jc w:val="center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6CE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86CEE"/>
    <w:pPr>
      <w:keepNext/>
      <w:ind w:firstLine="720"/>
      <w:jc w:val="both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86CEE"/>
    <w:pPr>
      <w:keepNext/>
      <w:ind w:left="3600" w:hanging="3600"/>
      <w:outlineLvl w:val="5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6271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81FC9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86CEE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86CE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86CEE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F75D7"/>
    <w:pPr>
      <w:ind w:left="720"/>
    </w:pPr>
  </w:style>
  <w:style w:type="paragraph" w:customStyle="1" w:styleId="ConsPlusNormal">
    <w:name w:val="ConsPlusNormal"/>
    <w:uiPriority w:val="99"/>
    <w:rsid w:val="001319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Знак"/>
    <w:basedOn w:val="Normal"/>
    <w:uiPriority w:val="99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0A4818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Nonformat">
    <w:name w:val="ConsNonformat"/>
    <w:uiPriority w:val="99"/>
    <w:rsid w:val="00486CEE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486CEE"/>
    <w:pPr>
      <w:spacing w:line="360" w:lineRule="auto"/>
      <w:jc w:val="both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86C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86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297C3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120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20F5"/>
    <w:rPr>
      <w:rFonts w:ascii="Tahoma" w:hAnsi="Tahoma" w:cs="Tahoma"/>
      <w:sz w:val="16"/>
      <w:szCs w:val="16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604EB1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04EB1"/>
    <w:rPr>
      <w:rFonts w:ascii="Arial Narrow" w:hAnsi="Arial Narrow" w:cs="Arial Narrow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50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7473&amp;dst=3019" TargetMode="External"/><Relationship Id="rId13" Type="http://schemas.openxmlformats.org/officeDocument/2006/relationships/hyperlink" Target="https://login.consultant.ru/link/?req=doc&amp;base=LAW&amp;n=511241&amp;dst=6387" TargetMode="External"/><Relationship Id="rId18" Type="http://schemas.openxmlformats.org/officeDocument/2006/relationships/hyperlink" Target="https://login.consultant.ru/link/?req=doc&amp;base=LAW&amp;n=511241&amp;dst=6387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517473&amp;dst=101491" TargetMode="External"/><Relationship Id="rId12" Type="http://schemas.openxmlformats.org/officeDocument/2006/relationships/hyperlink" Target="https://login.consultant.ru/link/?req=doc&amp;base=LAW&amp;n=517473&amp;dst=26046" TargetMode="External"/><Relationship Id="rId17" Type="http://schemas.openxmlformats.org/officeDocument/2006/relationships/hyperlink" Target="https://login.consultant.ru/link/?req=doc&amp;base=LAW&amp;n=517473&amp;dst=26046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11241&amp;dst=7714" TargetMode="External"/><Relationship Id="rId20" Type="http://schemas.openxmlformats.org/officeDocument/2006/relationships/hyperlink" Target="https://login.consultant.ru/link/?req=doc&amp;base=LAW&amp;n=517473&amp;dst=26121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17473&amp;dst=10877" TargetMode="External"/><Relationship Id="rId11" Type="http://schemas.openxmlformats.org/officeDocument/2006/relationships/hyperlink" Target="https://login.consultant.ru/link/?req=doc&amp;base=LAW&amp;n=511241&amp;dst=7714" TargetMode="External"/><Relationship Id="rId5" Type="http://schemas.openxmlformats.org/officeDocument/2006/relationships/hyperlink" Target="https://login.consultant.ru/link/?req=doc&amp;base=LAW&amp;n=517473&amp;dst=3019" TargetMode="External"/><Relationship Id="rId15" Type="http://schemas.openxmlformats.org/officeDocument/2006/relationships/hyperlink" Target="https://login.consultant.ru/link/?req=doc&amp;base=LAW&amp;n=517473&amp;dst=26121" TargetMode="External"/><Relationship Id="rId10" Type="http://schemas.openxmlformats.org/officeDocument/2006/relationships/hyperlink" Target="https://login.consultant.ru/link/?req=doc&amp;base=LAW&amp;n=517473&amp;dst=101491" TargetMode="External"/><Relationship Id="rId19" Type="http://schemas.openxmlformats.org/officeDocument/2006/relationships/hyperlink" Target="https://login.consultant.ru/link/?req=doc&amp;base=LAW&amp;n=511241&amp;dst=63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7473&amp;dst=3019" TargetMode="External"/><Relationship Id="rId14" Type="http://schemas.openxmlformats.org/officeDocument/2006/relationships/hyperlink" Target="https://login.consultant.ru/link/?req=doc&amp;base=LAW&amp;n=511241&amp;dst=63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418</TotalTime>
  <Pages>14</Pages>
  <Words>4088</Words>
  <Characters>23305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40</cp:revision>
  <cp:lastPrinted>2026-01-12T14:04:00Z</cp:lastPrinted>
  <dcterms:created xsi:type="dcterms:W3CDTF">2022-12-15T09:33:00Z</dcterms:created>
  <dcterms:modified xsi:type="dcterms:W3CDTF">2026-01-12T14:04:00Z</dcterms:modified>
</cp:coreProperties>
</file>